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6AF21" w14:textId="37F84C89" w:rsidR="00186827" w:rsidRPr="00341B54" w:rsidRDefault="00186827" w:rsidP="00186827">
      <w:pPr>
        <w:spacing w:before="100" w:beforeAutospacing="1" w:after="100" w:afterAutospacing="1" w:line="360" w:lineRule="auto"/>
        <w:jc w:val="both"/>
        <w:rPr>
          <w:rFonts w:ascii="Baskerville Old Face" w:hAnsi="Baskerville Old Face"/>
          <w:b/>
          <w:bCs/>
          <w:sz w:val="25"/>
          <w:szCs w:val="25"/>
        </w:rPr>
      </w:pPr>
      <w:bookmarkStart w:id="0" w:name="_GoBack"/>
      <w:bookmarkEnd w:id="0"/>
      <w:r w:rsidRPr="00341B54">
        <w:rPr>
          <w:rFonts w:ascii="Baskerville Old Face" w:hAnsi="Baskerville Old Face"/>
          <w:b/>
          <w:bCs/>
          <w:sz w:val="25"/>
          <w:szCs w:val="25"/>
        </w:rPr>
        <w:t xml:space="preserve">EXCELENTÍSSIMO SENHOR DEPUTADO FEDERAL PRESIDENTE DA </w:t>
      </w:r>
      <w:r w:rsidR="00514D52" w:rsidRPr="00341B54">
        <w:rPr>
          <w:rFonts w:ascii="Baskerville Old Face" w:hAnsi="Baskerville Old Face"/>
          <w:b/>
          <w:bCs/>
          <w:sz w:val="25"/>
          <w:szCs w:val="25"/>
        </w:rPr>
        <w:t>CÂMARA</w:t>
      </w:r>
      <w:r w:rsidRPr="00341B54">
        <w:rPr>
          <w:rFonts w:ascii="Baskerville Old Face" w:hAnsi="Baskerville Old Face"/>
          <w:b/>
          <w:bCs/>
          <w:sz w:val="25"/>
          <w:szCs w:val="25"/>
        </w:rPr>
        <w:t xml:space="preserve"> DOS DEPUTADOS, RODRIGO MAIA. BRASÍLIA-DF.</w:t>
      </w:r>
    </w:p>
    <w:p w14:paraId="68B551AB" w14:textId="77777777" w:rsidR="00186827" w:rsidRPr="00341B54" w:rsidRDefault="00186827" w:rsidP="00186827">
      <w:pPr>
        <w:spacing w:before="100" w:beforeAutospacing="1" w:after="100" w:afterAutospacing="1" w:line="360" w:lineRule="auto"/>
        <w:jc w:val="both"/>
        <w:rPr>
          <w:rFonts w:ascii="Baskerville Old Face" w:hAnsi="Baskerville Old Face"/>
          <w:b/>
          <w:bCs/>
          <w:sz w:val="25"/>
          <w:szCs w:val="25"/>
        </w:rPr>
      </w:pPr>
    </w:p>
    <w:p w14:paraId="0F0AF4C0" w14:textId="14501F13" w:rsidR="00186827" w:rsidRPr="00341B54" w:rsidRDefault="00186827" w:rsidP="00186827">
      <w:pPr>
        <w:spacing w:before="100" w:beforeAutospacing="1" w:after="100" w:afterAutospacing="1" w:line="360" w:lineRule="auto"/>
        <w:jc w:val="both"/>
        <w:rPr>
          <w:rFonts w:ascii="Baskerville Old Face" w:hAnsi="Baskerville Old Face"/>
          <w:bCs/>
          <w:sz w:val="25"/>
          <w:szCs w:val="25"/>
        </w:rPr>
      </w:pPr>
    </w:p>
    <w:p w14:paraId="1294690F"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628F2410"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28675BD2"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203A513F"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784B9C13"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07AF7BF8"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72337E55"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3C826749" w14:textId="77777777" w:rsidR="00A73215" w:rsidRPr="00341B54" w:rsidRDefault="00A73215" w:rsidP="00186827">
      <w:pPr>
        <w:spacing w:before="100" w:beforeAutospacing="1" w:after="100" w:afterAutospacing="1" w:line="360" w:lineRule="auto"/>
        <w:jc w:val="both"/>
        <w:rPr>
          <w:rFonts w:ascii="Baskerville Old Face" w:hAnsi="Baskerville Old Face"/>
          <w:bCs/>
          <w:sz w:val="25"/>
          <w:szCs w:val="25"/>
        </w:rPr>
      </w:pPr>
    </w:p>
    <w:p w14:paraId="47348CED" w14:textId="44A4FF7C" w:rsidR="000D696E" w:rsidRPr="00341B54" w:rsidRDefault="000D696E" w:rsidP="00186827">
      <w:pPr>
        <w:spacing w:before="100" w:beforeAutospacing="1" w:after="100" w:afterAutospacing="1" w:line="360" w:lineRule="auto"/>
        <w:jc w:val="both"/>
        <w:rPr>
          <w:rFonts w:ascii="Baskerville Old Face" w:hAnsi="Baskerville Old Face"/>
          <w:bCs/>
          <w:sz w:val="25"/>
          <w:szCs w:val="25"/>
        </w:rPr>
      </w:pPr>
      <w:r w:rsidRPr="00341B54">
        <w:rPr>
          <w:rFonts w:ascii="Baskerville Old Face" w:hAnsi="Baskerville Old Face"/>
          <w:bCs/>
          <w:sz w:val="25"/>
          <w:szCs w:val="25"/>
        </w:rPr>
        <w:t>…………………………</w:t>
      </w:r>
    </w:p>
    <w:p w14:paraId="3CE05082" w14:textId="5AF9BF12" w:rsidR="00A43620" w:rsidRPr="00341B54" w:rsidRDefault="00A43620" w:rsidP="00186827">
      <w:pPr>
        <w:spacing w:before="100" w:beforeAutospacing="1" w:after="100" w:afterAutospacing="1" w:line="360" w:lineRule="auto"/>
        <w:jc w:val="both"/>
        <w:rPr>
          <w:rFonts w:ascii="Baskerville Old Face" w:hAnsi="Baskerville Old Face"/>
          <w:bCs/>
          <w:sz w:val="25"/>
          <w:szCs w:val="25"/>
        </w:rPr>
      </w:pPr>
      <w:r w:rsidRPr="00341B54">
        <w:rPr>
          <w:rFonts w:ascii="Baskerville Old Face" w:hAnsi="Baskerville Old Face"/>
          <w:bCs/>
          <w:sz w:val="25"/>
          <w:szCs w:val="25"/>
        </w:rPr>
        <w:t>..............................</w:t>
      </w:r>
    </w:p>
    <w:p w14:paraId="047D6E36" w14:textId="3A23EAE2" w:rsidR="00A43620" w:rsidRPr="00341B54" w:rsidRDefault="00A43620" w:rsidP="00186827">
      <w:pPr>
        <w:spacing w:before="100" w:beforeAutospacing="1" w:after="100" w:afterAutospacing="1" w:line="360" w:lineRule="auto"/>
        <w:jc w:val="both"/>
        <w:rPr>
          <w:rFonts w:ascii="Baskerville Old Face" w:hAnsi="Baskerville Old Face"/>
          <w:bCs/>
          <w:sz w:val="25"/>
          <w:szCs w:val="25"/>
        </w:rPr>
      </w:pPr>
      <w:r w:rsidRPr="00341B54">
        <w:rPr>
          <w:rFonts w:ascii="Baskerville Old Face" w:hAnsi="Baskerville Old Face"/>
          <w:bCs/>
          <w:sz w:val="25"/>
          <w:szCs w:val="25"/>
        </w:rPr>
        <w:t>...............................</w:t>
      </w:r>
    </w:p>
    <w:p w14:paraId="325C253F" w14:textId="30775772" w:rsidR="00186827" w:rsidRPr="00341B54" w:rsidRDefault="000D696E" w:rsidP="00186827">
      <w:pPr>
        <w:spacing w:before="100" w:beforeAutospacing="1" w:after="100" w:afterAutospacing="1" w:line="360" w:lineRule="auto"/>
        <w:jc w:val="both"/>
        <w:rPr>
          <w:rFonts w:ascii="Baskerville Old Face" w:hAnsi="Baskerville Old Face"/>
          <w:bCs/>
          <w:sz w:val="25"/>
          <w:szCs w:val="25"/>
        </w:rPr>
      </w:pPr>
      <w:r w:rsidRPr="00341B54">
        <w:rPr>
          <w:rFonts w:ascii="Baskerville Old Face" w:hAnsi="Baskerville Old Face"/>
          <w:bCs/>
          <w:sz w:val="25"/>
          <w:szCs w:val="25"/>
        </w:rPr>
        <w:t xml:space="preserve">vêm diante de Vossa </w:t>
      </w:r>
      <w:r w:rsidR="00514D52" w:rsidRPr="00341B54">
        <w:rPr>
          <w:rFonts w:ascii="Baskerville Old Face" w:hAnsi="Baskerville Old Face"/>
          <w:bCs/>
          <w:sz w:val="25"/>
          <w:szCs w:val="25"/>
        </w:rPr>
        <w:t>Excelência</w:t>
      </w:r>
      <w:r w:rsidRPr="00341B54">
        <w:rPr>
          <w:rFonts w:ascii="Baskerville Old Face" w:hAnsi="Baskerville Old Face"/>
          <w:bCs/>
          <w:sz w:val="25"/>
          <w:szCs w:val="25"/>
        </w:rPr>
        <w:t>, nos termos e com fundamento no art. 85 e seguintes da Constituição Federal, no art. 14 e seguintes da Lei 1.079, de 1950</w:t>
      </w:r>
      <w:r w:rsidR="00E9521D" w:rsidRPr="00341B54">
        <w:rPr>
          <w:rFonts w:ascii="Baskerville Old Face" w:hAnsi="Baskerville Old Face"/>
          <w:bCs/>
          <w:sz w:val="25"/>
          <w:szCs w:val="25"/>
        </w:rPr>
        <w:t xml:space="preserve"> - </w:t>
      </w:r>
      <w:r w:rsidR="00E9521D" w:rsidRPr="00341B54">
        <w:rPr>
          <w:rFonts w:ascii="Baskerville Old Face" w:hAnsi="Baskerville Old Face"/>
          <w:sz w:val="25"/>
          <w:szCs w:val="25"/>
        </w:rPr>
        <w:t>“Define os crimes de responsabilidade e regula o respectivo processo de julgamento”-</w:t>
      </w:r>
      <w:r w:rsidRPr="00341B54">
        <w:rPr>
          <w:rFonts w:ascii="Baskerville Old Face" w:hAnsi="Baskerville Old Face"/>
          <w:bCs/>
          <w:sz w:val="25"/>
          <w:szCs w:val="25"/>
        </w:rPr>
        <w:t xml:space="preserve">, e no art. 218 e seguintes do Regimento Interno da Câmara dos Deputados, vem </w:t>
      </w:r>
      <w:r w:rsidRPr="00341B54">
        <w:rPr>
          <w:rFonts w:ascii="Baskerville Old Face" w:hAnsi="Baskerville Old Face"/>
          <w:b/>
          <w:bCs/>
          <w:sz w:val="25"/>
          <w:szCs w:val="25"/>
          <w:u w:val="single"/>
        </w:rPr>
        <w:t>DENUNCIAR</w:t>
      </w:r>
      <w:r w:rsidRPr="00341B54">
        <w:rPr>
          <w:rFonts w:ascii="Baskerville Old Face" w:hAnsi="Baskerville Old Face"/>
          <w:bCs/>
          <w:sz w:val="25"/>
          <w:szCs w:val="25"/>
        </w:rPr>
        <w:t xml:space="preserve"> o Exmo. Senhor Presidente da República, </w:t>
      </w:r>
      <w:r w:rsidRPr="00341B54">
        <w:rPr>
          <w:rFonts w:ascii="Baskerville Old Face" w:hAnsi="Baskerville Old Face"/>
          <w:b/>
          <w:bCs/>
          <w:sz w:val="25"/>
          <w:szCs w:val="25"/>
        </w:rPr>
        <w:t>JAIR MESSIAS BOLSONARO</w:t>
      </w:r>
      <w:r w:rsidRPr="00341B54">
        <w:rPr>
          <w:rFonts w:ascii="Baskerville Old Face" w:hAnsi="Baskerville Old Face"/>
          <w:bCs/>
          <w:sz w:val="25"/>
          <w:szCs w:val="25"/>
        </w:rPr>
        <w:t>, pela prática de crimes de responsabilidade, conforme abaixo descritos e pelas razões de direito adiante expostas.</w:t>
      </w:r>
    </w:p>
    <w:p w14:paraId="7D1D498D" w14:textId="77777777" w:rsidR="00A73215" w:rsidRPr="00341B54" w:rsidRDefault="00A73215" w:rsidP="00186827">
      <w:pPr>
        <w:spacing w:before="100" w:beforeAutospacing="1" w:after="100" w:afterAutospacing="1" w:line="360" w:lineRule="auto"/>
        <w:jc w:val="both"/>
        <w:rPr>
          <w:rFonts w:ascii="Baskerville Old Face" w:hAnsi="Baskerville Old Face"/>
          <w:b/>
          <w:bCs/>
          <w:sz w:val="25"/>
          <w:szCs w:val="25"/>
        </w:rPr>
      </w:pPr>
    </w:p>
    <w:p w14:paraId="6F17BE7A" w14:textId="42CDD6CE" w:rsidR="00571962" w:rsidRPr="00341B54" w:rsidRDefault="00571962" w:rsidP="00186827">
      <w:pPr>
        <w:spacing w:before="100" w:beforeAutospacing="1" w:after="100" w:afterAutospacing="1" w:line="360" w:lineRule="auto"/>
        <w:jc w:val="both"/>
        <w:rPr>
          <w:rFonts w:ascii="Baskerville Old Face" w:hAnsi="Baskerville Old Face"/>
          <w:b/>
          <w:bCs/>
          <w:sz w:val="25"/>
          <w:szCs w:val="25"/>
        </w:rPr>
      </w:pPr>
      <w:r w:rsidRPr="00341B54">
        <w:rPr>
          <w:rFonts w:ascii="Baskerville Old Face" w:hAnsi="Baskerville Old Face"/>
          <w:b/>
          <w:bCs/>
          <w:sz w:val="25"/>
          <w:szCs w:val="25"/>
        </w:rPr>
        <w:lastRenderedPageBreak/>
        <w:t>Introdução</w:t>
      </w:r>
    </w:p>
    <w:p w14:paraId="6DB67AA5" w14:textId="16280CC0" w:rsidR="00571962"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O Denunciado é conhecido por suas declarações de desapreço a democracia e aos direitos humanos. </w:t>
      </w:r>
      <w:r w:rsidR="00EA0730" w:rsidRPr="00341B54">
        <w:rPr>
          <w:rFonts w:ascii="Baskerville Old Face" w:hAnsi="Baskerville Old Face"/>
          <w:sz w:val="25"/>
          <w:szCs w:val="25"/>
        </w:rPr>
        <w:t xml:space="preserve">Além das recentes convocações que fez e das manifestações que participou em favor da ditatura e do fechamento de instituições como </w:t>
      </w:r>
      <w:r w:rsidR="00E07650" w:rsidRPr="00341B54">
        <w:rPr>
          <w:rFonts w:ascii="Baskerville Old Face" w:hAnsi="Baskerville Old Face"/>
          <w:sz w:val="25"/>
          <w:szCs w:val="25"/>
        </w:rPr>
        <w:t xml:space="preserve">o </w:t>
      </w:r>
      <w:r w:rsidR="00EA0730" w:rsidRPr="00341B54">
        <w:rPr>
          <w:rFonts w:ascii="Baskerville Old Face" w:hAnsi="Baskerville Old Face"/>
          <w:sz w:val="25"/>
          <w:szCs w:val="25"/>
        </w:rPr>
        <w:t>Supremo Tribunal Federal, de recordar que desde o início de sua carreira como político (e antes dela), já declarava sua admiração e pautava sua atuação em favor de um regime autoritário e onde o que é público, confunde-se com os interesses privados.</w:t>
      </w:r>
    </w:p>
    <w:p w14:paraId="0C8BF5AB" w14:textId="7F6EA87B" w:rsidR="00571962"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Em um episódio dos mais simbólicos, a sua declaração de voto na Sessão da Câmara dos Deputados, quando da apreciação do </w:t>
      </w:r>
      <w:r w:rsidRPr="00341B54">
        <w:rPr>
          <w:rFonts w:ascii="Baskerville Old Face" w:hAnsi="Baskerville Old Face"/>
          <w:i/>
          <w:sz w:val="25"/>
          <w:szCs w:val="25"/>
        </w:rPr>
        <w:t>impeachment</w:t>
      </w:r>
      <w:r w:rsidRPr="00341B54">
        <w:rPr>
          <w:rFonts w:ascii="Baskerville Old Face" w:hAnsi="Baskerville Old Face"/>
          <w:sz w:val="25"/>
          <w:szCs w:val="25"/>
        </w:rPr>
        <w:t xml:space="preserve"> da Presidente Dilma Rousseff: “Pela memória do coronel Carlos Alberto Brilhante Ustra, o pavor de Dilma Rousseff, pelo exército de Caxias, pelas Forças Armadas, pelo Brasil acima de tudo e por Deus acima de tudo, o meu voto é sim". O homenageado foi o chefe do Destacamento de Operações de Informação - Centro de Operações de Defesa Interna - DOI-CODI do II Exército no período ditatorial. Ele é único torturador reconhecido como </w:t>
      </w:r>
      <w:r w:rsidR="00A6301F" w:rsidRPr="00341B54">
        <w:rPr>
          <w:rFonts w:ascii="Baskerville Old Face" w:hAnsi="Baskerville Old Face"/>
          <w:sz w:val="25"/>
          <w:szCs w:val="25"/>
        </w:rPr>
        <w:t>tal pela J</w:t>
      </w:r>
      <w:r w:rsidRPr="00341B54">
        <w:rPr>
          <w:rFonts w:ascii="Baskerville Old Face" w:hAnsi="Baskerville Old Face"/>
          <w:sz w:val="25"/>
          <w:szCs w:val="25"/>
        </w:rPr>
        <w:t>ustiça brasileira. Sob o comando do homenageado por Bolsonaro, pelo menos 50 pessoas foram assassinadas e outras centenas torturadas.</w:t>
      </w:r>
    </w:p>
    <w:p w14:paraId="705C5FFC" w14:textId="38F1678A" w:rsidR="00571962"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Um</w:t>
      </w:r>
      <w:r w:rsidR="00A6301F" w:rsidRPr="00341B54">
        <w:rPr>
          <w:rFonts w:ascii="Baskerville Old Face" w:hAnsi="Baskerville Old Face"/>
          <w:sz w:val="25"/>
          <w:szCs w:val="25"/>
        </w:rPr>
        <w:t>, dentre tantos outros,</w:t>
      </w:r>
      <w:r w:rsidRPr="00341B54">
        <w:rPr>
          <w:rFonts w:ascii="Baskerville Old Face" w:hAnsi="Baskerville Old Face"/>
          <w:sz w:val="25"/>
          <w:szCs w:val="25"/>
        </w:rPr>
        <w:t xml:space="preserve"> flagrante rompimento da ordem constitucional, ao vivo e tra</w:t>
      </w:r>
      <w:r w:rsidR="00A6301F" w:rsidRPr="00341B54">
        <w:rPr>
          <w:rFonts w:ascii="Baskerville Old Face" w:hAnsi="Baskerville Old Face"/>
          <w:sz w:val="25"/>
          <w:szCs w:val="25"/>
        </w:rPr>
        <w:t>n</w:t>
      </w:r>
      <w:r w:rsidRPr="00341B54">
        <w:rPr>
          <w:rFonts w:ascii="Baskerville Old Face" w:hAnsi="Baskerville Old Face"/>
          <w:sz w:val="25"/>
          <w:szCs w:val="25"/>
        </w:rPr>
        <w:t>smitido ao mundo.</w:t>
      </w:r>
    </w:p>
    <w:p w14:paraId="22DB2F99" w14:textId="70E02C7B" w:rsidR="00571962"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Um ato criminoso, eis que Bolsonaro teria cometido naquele momento o crime de apologia à tortura (crime do art. 287 do CP) e quebrado, como inúmeras vezes antes, o decoro.</w:t>
      </w:r>
    </w:p>
    <w:p w14:paraId="08BEA4E2" w14:textId="67CDC431" w:rsidR="00997A98"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O exemplo </w:t>
      </w:r>
      <w:r w:rsidR="00A6301F" w:rsidRPr="00341B54">
        <w:rPr>
          <w:rFonts w:ascii="Baskerville Old Face" w:hAnsi="Baskerville Old Face"/>
          <w:sz w:val="25"/>
          <w:szCs w:val="25"/>
        </w:rPr>
        <w:t xml:space="preserve">é </w:t>
      </w:r>
      <w:r w:rsidRPr="00341B54">
        <w:rPr>
          <w:rFonts w:ascii="Baskerville Old Face" w:hAnsi="Baskerville Old Face"/>
          <w:sz w:val="25"/>
          <w:szCs w:val="25"/>
        </w:rPr>
        <w:t>ilustra</w:t>
      </w:r>
      <w:r w:rsidR="00A6301F" w:rsidRPr="00341B54">
        <w:rPr>
          <w:rFonts w:ascii="Baskerville Old Face" w:hAnsi="Baskerville Old Face"/>
          <w:sz w:val="25"/>
          <w:szCs w:val="25"/>
        </w:rPr>
        <w:t>tivo</w:t>
      </w:r>
      <w:r w:rsidRPr="00341B54">
        <w:rPr>
          <w:rFonts w:ascii="Baskerville Old Face" w:hAnsi="Baskerville Old Face"/>
          <w:sz w:val="25"/>
          <w:szCs w:val="25"/>
        </w:rPr>
        <w:t xml:space="preserve"> </w:t>
      </w:r>
      <w:r w:rsidR="00A6301F" w:rsidRPr="00341B54">
        <w:rPr>
          <w:rFonts w:ascii="Baskerville Old Face" w:hAnsi="Baskerville Old Face"/>
          <w:sz w:val="25"/>
          <w:szCs w:val="25"/>
        </w:rPr>
        <w:t>d</w:t>
      </w:r>
      <w:r w:rsidRPr="00341B54">
        <w:rPr>
          <w:rFonts w:ascii="Baskerville Old Face" w:hAnsi="Baskerville Old Face"/>
          <w:sz w:val="25"/>
          <w:szCs w:val="25"/>
        </w:rPr>
        <w:t>o total</w:t>
      </w:r>
      <w:r w:rsidR="00A6301F" w:rsidRPr="00341B54">
        <w:rPr>
          <w:rFonts w:ascii="Baskerville Old Face" w:hAnsi="Baskerville Old Face"/>
          <w:sz w:val="25"/>
          <w:szCs w:val="25"/>
        </w:rPr>
        <w:t xml:space="preserve"> e reiterado</w:t>
      </w:r>
      <w:r w:rsidRPr="00341B54">
        <w:rPr>
          <w:rFonts w:ascii="Baskerville Old Face" w:hAnsi="Baskerville Old Face"/>
          <w:sz w:val="25"/>
          <w:szCs w:val="25"/>
        </w:rPr>
        <w:t xml:space="preserve"> desapego aos cânones democráticos</w:t>
      </w:r>
      <w:r w:rsidR="00A6301F" w:rsidRPr="00341B54">
        <w:rPr>
          <w:rFonts w:ascii="Baskerville Old Face" w:hAnsi="Baskerville Old Face"/>
          <w:sz w:val="25"/>
          <w:szCs w:val="25"/>
        </w:rPr>
        <w:t>, da ofensa às regras do trato dos bens e interesse públicos</w:t>
      </w:r>
      <w:r w:rsidRPr="00341B54">
        <w:rPr>
          <w:rFonts w:ascii="Baskerville Old Face" w:hAnsi="Baskerville Old Face"/>
          <w:sz w:val="25"/>
          <w:szCs w:val="25"/>
        </w:rPr>
        <w:t xml:space="preserve"> e</w:t>
      </w:r>
      <w:r w:rsidR="00A6301F" w:rsidRPr="00341B54">
        <w:rPr>
          <w:rFonts w:ascii="Baskerville Old Face" w:hAnsi="Baskerville Old Face"/>
          <w:sz w:val="25"/>
          <w:szCs w:val="25"/>
        </w:rPr>
        <w:t xml:space="preserve"> da não importância aos preceitos básico</w:t>
      </w:r>
      <w:r w:rsidRPr="00341B54">
        <w:rPr>
          <w:rFonts w:ascii="Baskerville Old Face" w:hAnsi="Baskerville Old Face"/>
          <w:sz w:val="25"/>
          <w:szCs w:val="25"/>
        </w:rPr>
        <w:t>s de con</w:t>
      </w:r>
      <w:r w:rsidR="00A6301F" w:rsidRPr="00341B54">
        <w:rPr>
          <w:rFonts w:ascii="Baskerville Old Face" w:hAnsi="Baskerville Old Face"/>
          <w:sz w:val="25"/>
          <w:szCs w:val="25"/>
        </w:rPr>
        <w:t>v</w:t>
      </w:r>
      <w:r w:rsidRPr="00341B54">
        <w:rPr>
          <w:rFonts w:ascii="Baskerville Old Face" w:hAnsi="Baskerville Old Face"/>
          <w:sz w:val="25"/>
          <w:szCs w:val="25"/>
        </w:rPr>
        <w:t>ivência social e política que emanam da Constituição Federal</w:t>
      </w:r>
      <w:r w:rsidR="00A6301F" w:rsidRPr="00341B54">
        <w:rPr>
          <w:rFonts w:ascii="Baskerville Old Face" w:hAnsi="Baskerville Old Face"/>
          <w:sz w:val="25"/>
          <w:szCs w:val="25"/>
        </w:rPr>
        <w:t xml:space="preserve">. </w:t>
      </w:r>
      <w:r w:rsidR="00EA0730" w:rsidRPr="00341B54">
        <w:rPr>
          <w:rFonts w:ascii="Baskerville Old Face" w:hAnsi="Baskerville Old Face"/>
          <w:sz w:val="25"/>
          <w:szCs w:val="25"/>
        </w:rPr>
        <w:t xml:space="preserve">A descompostura frente às regras Constitucionais são repetidos cotidianamente nos controversos atos pessoais e atos do Governo em razão da Pandemia do Covid-19 e da desesperada, ilícita e desarrazoada tentativa de proteger seus filhos das investigações e processos que respondem pela prática de ilícitos e supostos crimes. </w:t>
      </w:r>
      <w:r w:rsidRPr="00341B54">
        <w:rPr>
          <w:rFonts w:ascii="Baskerville Old Face" w:hAnsi="Baskerville Old Face"/>
          <w:sz w:val="25"/>
          <w:szCs w:val="25"/>
        </w:rPr>
        <w:t>A Carta tem sido reiteradas vezes não o</w:t>
      </w:r>
      <w:r w:rsidR="0057411F" w:rsidRPr="00341B54">
        <w:rPr>
          <w:rFonts w:ascii="Baskerville Old Face" w:hAnsi="Baskerville Old Face"/>
          <w:sz w:val="25"/>
          <w:szCs w:val="25"/>
        </w:rPr>
        <w:t>bservada pelas falas e atos do D</w:t>
      </w:r>
      <w:r w:rsidRPr="00341B54">
        <w:rPr>
          <w:rFonts w:ascii="Baskerville Old Face" w:hAnsi="Baskerville Old Face"/>
          <w:sz w:val="25"/>
          <w:szCs w:val="25"/>
        </w:rPr>
        <w:t>enunciado, que à todo tempo desrespeita aspectos fundantes d</w:t>
      </w:r>
      <w:r w:rsidR="00997A98" w:rsidRPr="00341B54">
        <w:rPr>
          <w:rFonts w:ascii="Baskerville Old Face" w:hAnsi="Baskerville Old Face"/>
          <w:sz w:val="25"/>
          <w:szCs w:val="25"/>
        </w:rPr>
        <w:t>o país, interna e externamente.</w:t>
      </w:r>
    </w:p>
    <w:p w14:paraId="5E228741" w14:textId="6E97D5E2" w:rsidR="00997A98" w:rsidRPr="00341B54" w:rsidRDefault="00997A98" w:rsidP="0057196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lastRenderedPageBreak/>
        <w:t xml:space="preserve">De recordar que em 2019, o Porta-Voz da Presidência da República, Otávio Rêgo Barros, afirmou que o Presidente denunciado determinou ao Ministério da Defesa que fizesse as </w:t>
      </w:r>
      <w:r w:rsidRPr="00341B54">
        <w:rPr>
          <w:rFonts w:ascii="Baskerville Old Face" w:hAnsi="Baskerville Old Face"/>
          <w:bCs/>
          <w:i/>
          <w:sz w:val="25"/>
          <w:szCs w:val="25"/>
        </w:rPr>
        <w:t>comemorações devidas</w:t>
      </w:r>
      <w:r w:rsidRPr="00341B54">
        <w:rPr>
          <w:rFonts w:ascii="Baskerville Old Face" w:hAnsi="Baskerville Old Face"/>
          <w:bCs/>
          <w:sz w:val="25"/>
          <w:szCs w:val="25"/>
        </w:rPr>
        <w:t xml:space="preserve"> pelos 55 anos do Golpe Militar que deu início à ditadura inaugurada em 1964.</w:t>
      </w:r>
    </w:p>
    <w:p w14:paraId="0582C927" w14:textId="2B815DF9" w:rsidR="00571962"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O Brasil é definido como uma República constituída em Estado Democrático de Direito baseada na cidadania, na dignidade da pessoa humana</w:t>
      </w:r>
      <w:bookmarkStart w:id="1" w:name="art1iv"/>
      <w:bookmarkStart w:id="2" w:name="1IV"/>
      <w:bookmarkStart w:id="3" w:name="art1v"/>
      <w:bookmarkStart w:id="4" w:name="1V"/>
      <w:bookmarkEnd w:id="1"/>
      <w:bookmarkEnd w:id="2"/>
      <w:bookmarkEnd w:id="3"/>
      <w:bookmarkEnd w:id="4"/>
      <w:r w:rsidRPr="00341B54">
        <w:rPr>
          <w:rFonts w:ascii="Baskerville Old Face" w:hAnsi="Baskerville Old Face"/>
          <w:sz w:val="25"/>
          <w:szCs w:val="25"/>
        </w:rPr>
        <w:t>, no pluralismo político</w:t>
      </w:r>
      <w:bookmarkStart w:id="5" w:name="art1p"/>
      <w:bookmarkStart w:id="6" w:name="1PU"/>
      <w:bookmarkEnd w:id="5"/>
      <w:bookmarkEnd w:id="6"/>
      <w:r w:rsidRPr="00341B54">
        <w:rPr>
          <w:rFonts w:ascii="Baskerville Old Face" w:hAnsi="Baskerville Old Face"/>
          <w:sz w:val="25"/>
          <w:szCs w:val="25"/>
        </w:rPr>
        <w:t>, na independência e harmonia dos Poderes Legislativo, Executivo e Judiciário.</w:t>
      </w:r>
      <w:bookmarkStart w:id="7" w:name="s3"/>
      <w:bookmarkStart w:id="8" w:name="art3"/>
      <w:bookmarkStart w:id="9" w:name="3"/>
      <w:bookmarkEnd w:id="7"/>
      <w:bookmarkEnd w:id="8"/>
      <w:bookmarkEnd w:id="9"/>
      <w:r w:rsidRPr="00341B54">
        <w:rPr>
          <w:rFonts w:ascii="Baskerville Old Face" w:hAnsi="Baskerville Old Face"/>
          <w:sz w:val="25"/>
          <w:szCs w:val="25"/>
        </w:rPr>
        <w:t xml:space="preserve"> Tem como objetivos fundamentais </w:t>
      </w:r>
      <w:bookmarkStart w:id="10" w:name="art3i"/>
      <w:bookmarkEnd w:id="10"/>
      <w:r w:rsidRPr="00341B54">
        <w:rPr>
          <w:rFonts w:ascii="Baskerville Old Face" w:hAnsi="Baskerville Old Face"/>
          <w:sz w:val="25"/>
          <w:szCs w:val="25"/>
        </w:rPr>
        <w:t>a construção de uma sociedade livre, justa e solidária</w:t>
      </w:r>
      <w:bookmarkStart w:id="11" w:name="art3ii"/>
      <w:bookmarkStart w:id="12" w:name="3II"/>
      <w:bookmarkEnd w:id="11"/>
      <w:bookmarkEnd w:id="12"/>
      <w:r w:rsidRPr="00341B54">
        <w:rPr>
          <w:rFonts w:ascii="Baskerville Old Face" w:hAnsi="Baskerville Old Face"/>
          <w:sz w:val="25"/>
          <w:szCs w:val="25"/>
        </w:rPr>
        <w:t>, que garanta o desenvolvimento nacional</w:t>
      </w:r>
      <w:bookmarkStart w:id="13" w:name="art3iii"/>
      <w:bookmarkStart w:id="14" w:name="cfart3iii"/>
      <w:bookmarkStart w:id="15" w:name="3III"/>
      <w:bookmarkEnd w:id="13"/>
      <w:bookmarkEnd w:id="14"/>
      <w:bookmarkEnd w:id="15"/>
      <w:r w:rsidRPr="00341B54">
        <w:rPr>
          <w:rFonts w:ascii="Baskerville Old Face" w:hAnsi="Baskerville Old Face"/>
          <w:sz w:val="25"/>
          <w:szCs w:val="25"/>
        </w:rPr>
        <w:t>, que erradique a pobreza e a marginalização e reduza as desigualdades sociais e regionais;</w:t>
      </w:r>
      <w:bookmarkStart w:id="16" w:name="art3iv"/>
      <w:bookmarkStart w:id="17" w:name="3IV"/>
      <w:bookmarkEnd w:id="16"/>
      <w:bookmarkEnd w:id="17"/>
      <w:r w:rsidR="00997A98" w:rsidRPr="00341B54">
        <w:rPr>
          <w:rFonts w:ascii="Baskerville Old Face" w:hAnsi="Baskerville Old Face"/>
          <w:sz w:val="25"/>
          <w:szCs w:val="25"/>
        </w:rPr>
        <w:t xml:space="preserve"> </w:t>
      </w:r>
      <w:r w:rsidRPr="00341B54">
        <w:rPr>
          <w:rFonts w:ascii="Baskerville Old Face" w:hAnsi="Baskerville Old Face"/>
          <w:sz w:val="25"/>
          <w:szCs w:val="25"/>
        </w:rPr>
        <w:t>que promova o bem de todos, sem preconceitos de origem, raça, sexo, cor, idade e quaisquer outras formas de discriminação.</w:t>
      </w:r>
    </w:p>
    <w:p w14:paraId="056BA27B" w14:textId="77ADF907" w:rsidR="00571962"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Não há como não constatar que as falas (quase sempre recheadas de referências a raça, cor, etnia, religião, origem ou condição de pessoa idosa ou com deficiência, aversão a estrangeiros e a origem de pessoas e grupos sociais) e as ações do Presidente denunciado Jair Bolsonaro, durante o exercício do mandato</w:t>
      </w:r>
      <w:r w:rsidR="00997A98" w:rsidRPr="00341B54">
        <w:rPr>
          <w:rFonts w:ascii="Baskerville Old Face" w:hAnsi="Baskerville Old Face"/>
          <w:sz w:val="25"/>
          <w:szCs w:val="25"/>
        </w:rPr>
        <w:t xml:space="preserve"> de Presidente da República</w:t>
      </w:r>
      <w:r w:rsidRPr="00341B54">
        <w:rPr>
          <w:rFonts w:ascii="Baskerville Old Face" w:hAnsi="Baskerville Old Face"/>
          <w:sz w:val="25"/>
          <w:szCs w:val="25"/>
        </w:rPr>
        <w:t xml:space="preserve"> (e antes dele</w:t>
      </w:r>
      <w:r w:rsidR="00997A98" w:rsidRPr="00341B54">
        <w:rPr>
          <w:rFonts w:ascii="Baskerville Old Face" w:hAnsi="Baskerville Old Face"/>
          <w:sz w:val="25"/>
          <w:szCs w:val="25"/>
        </w:rPr>
        <w:t>, a dizer da vida pregressa com desejos de rompimentos da institucionalidade</w:t>
      </w:r>
      <w:r w:rsidRPr="00341B54">
        <w:rPr>
          <w:rFonts w:ascii="Baskerville Old Face" w:hAnsi="Baskerville Old Face"/>
          <w:sz w:val="25"/>
          <w:szCs w:val="25"/>
        </w:rPr>
        <w:t xml:space="preserve">) </w:t>
      </w:r>
      <w:r w:rsidR="00997A98" w:rsidRPr="00341B54">
        <w:rPr>
          <w:rFonts w:ascii="Baskerville Old Face" w:hAnsi="Baskerville Old Face"/>
          <w:sz w:val="25"/>
          <w:szCs w:val="25"/>
        </w:rPr>
        <w:t>ferem o estado de</w:t>
      </w:r>
      <w:r w:rsidRPr="00341B54">
        <w:rPr>
          <w:rFonts w:ascii="Baskerville Old Face" w:hAnsi="Baskerville Old Face"/>
          <w:sz w:val="25"/>
          <w:szCs w:val="25"/>
        </w:rPr>
        <w:t xml:space="preserve"> direito fixado pela Constituição Federal.</w:t>
      </w:r>
    </w:p>
    <w:p w14:paraId="0D44FCD6" w14:textId="1B9BC15C" w:rsidR="00571962" w:rsidRPr="00341B54" w:rsidRDefault="00EA0730"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Seus atos e falas, como tem sido denunciado nacional e internacionalmente</w:t>
      </w:r>
      <w:r w:rsidRPr="00341B54">
        <w:rPr>
          <w:rStyle w:val="Refdenotaderodap"/>
          <w:rFonts w:ascii="Baskerville Old Face" w:hAnsi="Baskerville Old Face"/>
          <w:sz w:val="25"/>
          <w:szCs w:val="25"/>
        </w:rPr>
        <w:footnoteReference w:id="1"/>
      </w:r>
      <w:r w:rsidRPr="00341B54">
        <w:rPr>
          <w:rFonts w:ascii="Baskerville Old Face" w:hAnsi="Baskerville Old Face"/>
          <w:sz w:val="25"/>
          <w:szCs w:val="25"/>
        </w:rPr>
        <w:t xml:space="preserve"> (recorde-se que até o momento Jair Bolsonaro e seu governo são denunciados algo em torno de 40 diferentes vezes por diversas pessoas e entidades que demandam contra ele nos principais órgãos e instâncias internacionais, como a Corte Interamericana de Direitos Humanos da OEA e o Tribunal Penal Internacional</w:t>
      </w:r>
      <w:r w:rsidRPr="00341B54">
        <w:rPr>
          <w:rStyle w:val="Refdenotaderodap"/>
          <w:rFonts w:ascii="Baskerville Old Face" w:hAnsi="Baskerville Old Face"/>
          <w:sz w:val="25"/>
          <w:szCs w:val="25"/>
        </w:rPr>
        <w:footnoteReference w:id="2"/>
      </w:r>
      <w:r w:rsidRPr="00341B54">
        <w:rPr>
          <w:rFonts w:ascii="Baskerville Old Face" w:hAnsi="Baskerville Old Face"/>
          <w:sz w:val="25"/>
          <w:szCs w:val="25"/>
        </w:rPr>
        <w:t xml:space="preserve">), caracterizam crimes de responsabilidade do art. </w:t>
      </w:r>
      <w:r w:rsidR="00571962" w:rsidRPr="00341B54">
        <w:rPr>
          <w:rFonts w:ascii="Baskerville Old Face" w:hAnsi="Baskerville Old Face"/>
          <w:sz w:val="25"/>
          <w:szCs w:val="25"/>
        </w:rPr>
        <w:t>85 da CF e da Lei 1.079, como se verificará dos itens abaixo detalhados.</w:t>
      </w:r>
    </w:p>
    <w:p w14:paraId="2AA46167" w14:textId="31393FBA" w:rsidR="00571962" w:rsidRPr="00341B54" w:rsidRDefault="00341B54"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Caracterizariam seus atos recentes ainda crimes comuns de advocacia administrativa, falsidade ideológica, prevaricação, perigo para vida e saúde de outrem, infração de medida sanitária preventiva e corrupção, todos crimes contra a Administração Pública, pratica atos de improbidade administrativa,</w:t>
      </w:r>
      <w:r w:rsidRPr="00341B54">
        <w:rPr>
          <w:rFonts w:ascii="Baskerville Old Face" w:hAnsi="Baskerville Old Face"/>
          <w:bCs/>
          <w:sz w:val="25"/>
          <w:szCs w:val="25"/>
        </w:rPr>
        <w:t xml:space="preserve"> e, também já </w:t>
      </w:r>
      <w:r w:rsidRPr="00341B54">
        <w:rPr>
          <w:rFonts w:ascii="Baskerville Old Face" w:hAnsi="Baskerville Old Face"/>
          <w:bCs/>
          <w:sz w:val="25"/>
          <w:szCs w:val="25"/>
        </w:rPr>
        <w:lastRenderedPageBreak/>
        <w:t>possivelmente, em sua vida pregressa,</w:t>
      </w:r>
      <w:r>
        <w:rPr>
          <w:rFonts w:ascii="Baskerville Old Face" w:hAnsi="Baskerville Old Face"/>
          <w:bCs/>
          <w:sz w:val="25"/>
          <w:szCs w:val="25"/>
        </w:rPr>
        <w:t xml:space="preserve"> su</w:t>
      </w:r>
      <w:r w:rsidRPr="00341B54">
        <w:rPr>
          <w:rFonts w:ascii="Baskerville Old Face" w:hAnsi="Baskerville Old Face"/>
          <w:bCs/>
          <w:sz w:val="25"/>
          <w:szCs w:val="25"/>
        </w:rPr>
        <w:t>postamente tendo praticado atos de injúria racial,</w:t>
      </w:r>
      <w:r w:rsidRPr="00341B54">
        <w:rPr>
          <w:rFonts w:ascii="Baskerville Old Face" w:hAnsi="Baskerville Old Face"/>
          <w:sz w:val="25"/>
          <w:szCs w:val="25"/>
        </w:rPr>
        <w:t xml:space="preserve"> tipificados no Código Penal, </w:t>
      </w:r>
      <w:r w:rsidRPr="00341B54">
        <w:rPr>
          <w:rFonts w:ascii="Baskerville Old Face" w:hAnsi="Baskerville Old Face"/>
          <w:bCs/>
          <w:sz w:val="25"/>
          <w:szCs w:val="25"/>
        </w:rPr>
        <w:t>bem como os crimes de discriminação, racismo, homofobia, xenofobia previstos na Constituição Federal e tipificados na</w:t>
      </w:r>
      <w:r w:rsidRPr="00341B54">
        <w:rPr>
          <w:rFonts w:ascii="Baskerville Old Face" w:hAnsi="Baskerville Old Face"/>
          <w:sz w:val="25"/>
          <w:szCs w:val="25"/>
        </w:rPr>
        <w:t xml:space="preserve"> lei nº 7.716, de 1989.</w:t>
      </w:r>
    </w:p>
    <w:p w14:paraId="50B4CA9D" w14:textId="74E3F81B" w:rsidR="00571962" w:rsidRPr="00341B54" w:rsidRDefault="00571962" w:rsidP="0057196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bCs/>
          <w:sz w:val="25"/>
          <w:szCs w:val="25"/>
        </w:rPr>
        <w:t>Deste modo</w:t>
      </w:r>
      <w:r w:rsidR="007A6A3B" w:rsidRPr="00341B54">
        <w:rPr>
          <w:rFonts w:ascii="Baskerville Old Face" w:hAnsi="Baskerville Old Face"/>
          <w:bCs/>
          <w:sz w:val="25"/>
          <w:szCs w:val="25"/>
        </w:rPr>
        <w:t xml:space="preserve"> e pelo quanto se descreverá</w:t>
      </w:r>
      <w:r w:rsidRPr="00341B54">
        <w:rPr>
          <w:rFonts w:ascii="Baskerville Old Face" w:hAnsi="Baskerville Old Face"/>
          <w:bCs/>
          <w:sz w:val="25"/>
          <w:szCs w:val="25"/>
        </w:rPr>
        <w:t xml:space="preserve">, pratica crime de responsabilidade, ofende de modo flagrante o </w:t>
      </w:r>
      <w:r w:rsidRPr="00341B54">
        <w:rPr>
          <w:rFonts w:ascii="Baskerville Old Face" w:hAnsi="Baskerville Old Face"/>
          <w:sz w:val="25"/>
          <w:szCs w:val="25"/>
        </w:rPr>
        <w:t>previsto na lei nº 1.079, de 1950, que define como crime de responsabilidade todos os “atos do presidente da República que atentarem contra a Constituição Federal”; ao operar contra o texto constitucional e agir contra a probidade na administração “procede de modo incompatível com a dignidade, a honra e o decoro do cargo”.</w:t>
      </w:r>
    </w:p>
    <w:p w14:paraId="679BA526" w14:textId="77777777" w:rsidR="00A73215" w:rsidRPr="00341B54" w:rsidRDefault="00A73215" w:rsidP="00186827">
      <w:pPr>
        <w:spacing w:before="100" w:beforeAutospacing="1" w:after="100" w:afterAutospacing="1" w:line="360" w:lineRule="auto"/>
        <w:jc w:val="both"/>
        <w:rPr>
          <w:rFonts w:ascii="Baskerville Old Face" w:hAnsi="Baskerville Old Face"/>
          <w:b/>
          <w:bCs/>
          <w:sz w:val="25"/>
          <w:szCs w:val="25"/>
        </w:rPr>
      </w:pPr>
    </w:p>
    <w:p w14:paraId="36381466" w14:textId="057F6AEC" w:rsidR="000D696E" w:rsidRPr="00341B54" w:rsidRDefault="00CE5728" w:rsidP="00186827">
      <w:pPr>
        <w:spacing w:before="100" w:beforeAutospacing="1" w:after="100" w:afterAutospacing="1" w:line="360" w:lineRule="auto"/>
        <w:jc w:val="both"/>
        <w:rPr>
          <w:rFonts w:ascii="Baskerville Old Face" w:hAnsi="Baskerville Old Face"/>
          <w:b/>
          <w:bCs/>
          <w:sz w:val="25"/>
          <w:szCs w:val="25"/>
        </w:rPr>
      </w:pPr>
      <w:r w:rsidRPr="00341B54">
        <w:rPr>
          <w:rFonts w:ascii="Baskerville Old Face" w:hAnsi="Baskerville Old Face"/>
          <w:b/>
          <w:bCs/>
          <w:sz w:val="25"/>
          <w:szCs w:val="25"/>
        </w:rPr>
        <w:t>Da convocaçã</w:t>
      </w:r>
      <w:r w:rsidR="000D696E" w:rsidRPr="00341B54">
        <w:rPr>
          <w:rFonts w:ascii="Baskerville Old Face" w:hAnsi="Baskerville Old Face"/>
          <w:b/>
          <w:bCs/>
          <w:sz w:val="25"/>
          <w:szCs w:val="25"/>
        </w:rPr>
        <w:t xml:space="preserve">o às manifestações de fechamento do Congresso </w:t>
      </w:r>
      <w:r w:rsidRPr="00341B54">
        <w:rPr>
          <w:rFonts w:ascii="Baskerville Old Face" w:hAnsi="Baskerville Old Face"/>
          <w:b/>
          <w:bCs/>
          <w:sz w:val="25"/>
          <w:szCs w:val="25"/>
        </w:rPr>
        <w:t xml:space="preserve">Nacional </w:t>
      </w:r>
      <w:r w:rsidR="000D696E" w:rsidRPr="00341B54">
        <w:rPr>
          <w:rFonts w:ascii="Baskerville Old Face" w:hAnsi="Baskerville Old Face"/>
          <w:b/>
          <w:bCs/>
          <w:sz w:val="25"/>
          <w:szCs w:val="25"/>
        </w:rPr>
        <w:t xml:space="preserve">e </w:t>
      </w:r>
      <w:r w:rsidRPr="00341B54">
        <w:rPr>
          <w:rFonts w:ascii="Baskerville Old Face" w:hAnsi="Baskerville Old Face"/>
          <w:b/>
          <w:bCs/>
          <w:sz w:val="25"/>
          <w:szCs w:val="25"/>
        </w:rPr>
        <w:t xml:space="preserve">do Poder </w:t>
      </w:r>
      <w:r w:rsidR="000D696E" w:rsidRPr="00341B54">
        <w:rPr>
          <w:rFonts w:ascii="Baskerville Old Face" w:hAnsi="Baskerville Old Face"/>
          <w:b/>
          <w:bCs/>
          <w:sz w:val="25"/>
          <w:szCs w:val="25"/>
        </w:rPr>
        <w:t>Judiciário</w:t>
      </w:r>
      <w:r w:rsidR="006E57D7" w:rsidRPr="00341B54">
        <w:rPr>
          <w:rFonts w:ascii="Baskerville Old Face" w:hAnsi="Baskerville Old Face"/>
          <w:b/>
          <w:bCs/>
          <w:sz w:val="25"/>
          <w:szCs w:val="25"/>
        </w:rPr>
        <w:t xml:space="preserve"> – crimes de responsabilidade</w:t>
      </w:r>
    </w:p>
    <w:p w14:paraId="270AEF1C" w14:textId="7E0781B2" w:rsidR="009E1F23" w:rsidRPr="00341B54" w:rsidRDefault="000D696E" w:rsidP="000D696E">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No dia 25 de fevereiro de 2020, ganhou repercussão a grave notícia de que o Presidente da República estaria convocando, através de disparos de mensagens pela rede </w:t>
      </w:r>
      <w:r w:rsidRPr="00341B54">
        <w:rPr>
          <w:rFonts w:ascii="Baskerville Old Face" w:hAnsi="Baskerville Old Face"/>
          <w:bCs/>
          <w:i/>
          <w:sz w:val="25"/>
          <w:szCs w:val="25"/>
        </w:rPr>
        <w:t>WhatsApp</w:t>
      </w:r>
      <w:r w:rsidRPr="00341B54">
        <w:rPr>
          <w:rFonts w:ascii="Baskerville Old Face" w:hAnsi="Baskerville Old Face"/>
          <w:bCs/>
          <w:sz w:val="25"/>
          <w:szCs w:val="25"/>
        </w:rPr>
        <w:t>, arquivos de vídeo que convocam a população para ato marcado para o dia 15 de março, que tiveram como mote o fechamento do Congresso Nacional, do Supremo Tribunal Federal e, consequentemente, o ataq</w:t>
      </w:r>
      <w:r w:rsidR="009E1F23" w:rsidRPr="00341B54">
        <w:rPr>
          <w:rFonts w:ascii="Baskerville Old Face" w:hAnsi="Baskerville Old Face"/>
          <w:bCs/>
          <w:sz w:val="25"/>
          <w:szCs w:val="25"/>
        </w:rPr>
        <w:t>ue às instituições democráticas.</w:t>
      </w:r>
    </w:p>
    <w:p w14:paraId="77B302C6" w14:textId="0F18FE40" w:rsidR="000D696E" w:rsidRPr="00341B54" w:rsidRDefault="000D696E" w:rsidP="009E1F23">
      <w:pPr>
        <w:spacing w:before="100" w:beforeAutospacing="1" w:after="100" w:afterAutospacing="1" w:line="360" w:lineRule="auto"/>
        <w:jc w:val="center"/>
        <w:rPr>
          <w:rFonts w:ascii="Baskerville Old Face" w:hAnsi="Baskerville Old Face"/>
          <w:bCs/>
          <w:sz w:val="25"/>
          <w:szCs w:val="25"/>
        </w:rPr>
      </w:pPr>
      <w:r w:rsidRPr="00341B54">
        <w:rPr>
          <w:rFonts w:ascii="Baskerville Old Face" w:hAnsi="Baskerville Old Face"/>
          <w:bCs/>
          <w:sz w:val="25"/>
          <w:szCs w:val="25"/>
          <w:vertAlign w:val="superscript"/>
        </w:rPr>
        <w:footnoteReference w:id="3"/>
      </w:r>
      <w:r w:rsidR="009E1F23" w:rsidRPr="00341B54">
        <w:rPr>
          <w:rFonts w:ascii="Baskerville Old Face" w:hAnsi="Baskerville Old Face"/>
          <w:bCs/>
          <w:noProof/>
          <w:sz w:val="25"/>
          <w:szCs w:val="25"/>
          <w:lang w:eastAsia="pt-BR"/>
        </w:rPr>
        <w:drawing>
          <wp:inline distT="0" distB="0" distL="0" distR="0" wp14:anchorId="4CDE966B" wp14:editId="503E8BA8">
            <wp:extent cx="1797880" cy="1617540"/>
            <wp:effectExtent l="0" t="0" r="5715" b="8255"/>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97880" cy="1617540"/>
                    </a:xfrm>
                    <a:prstGeom prst="rect">
                      <a:avLst/>
                    </a:prstGeom>
                  </pic:spPr>
                </pic:pic>
              </a:graphicData>
            </a:graphic>
          </wp:inline>
        </w:drawing>
      </w:r>
    </w:p>
    <w:p w14:paraId="297E6981" w14:textId="5B1AF09A" w:rsidR="000D696E" w:rsidRPr="00341B54" w:rsidRDefault="000D696E" w:rsidP="009E1F23">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Os disparos mencionados nas matérias publicadas no portal BRPolítico</w:t>
      </w:r>
      <w:r w:rsidRPr="00341B54">
        <w:rPr>
          <w:rFonts w:ascii="Baskerville Old Face" w:hAnsi="Baskerville Old Face"/>
          <w:bCs/>
          <w:sz w:val="25"/>
          <w:szCs w:val="25"/>
          <w:vertAlign w:val="superscript"/>
        </w:rPr>
        <w:footnoteReference w:id="4"/>
      </w:r>
      <w:r w:rsidRPr="00341B54">
        <w:rPr>
          <w:rFonts w:ascii="Baskerville Old Face" w:hAnsi="Baskerville Old Face"/>
          <w:bCs/>
          <w:sz w:val="25"/>
          <w:szCs w:val="25"/>
          <w:vertAlign w:val="superscript"/>
        </w:rPr>
        <w:footnoteReference w:id="5"/>
      </w:r>
      <w:r w:rsidRPr="00341B54">
        <w:rPr>
          <w:rFonts w:ascii="Baskerville Old Face" w:hAnsi="Baskerville Old Face"/>
          <w:bCs/>
          <w:sz w:val="25"/>
          <w:szCs w:val="25"/>
        </w:rPr>
        <w:t xml:space="preserve">, vinculado ao jornal O Estado de São Paulo, assinadas pela jornalista Vera </w:t>
      </w:r>
      <w:r w:rsidRPr="00341B54">
        <w:rPr>
          <w:rFonts w:ascii="Baskerville Old Face" w:hAnsi="Baskerville Old Face"/>
          <w:bCs/>
          <w:sz w:val="25"/>
          <w:szCs w:val="25"/>
        </w:rPr>
        <w:lastRenderedPageBreak/>
        <w:t>Magalhães, foram confirmados pelo ex-Deputado Federal Alberto Fraga, conforme notícia publicada tanto no jornal Folha de São Paulo</w:t>
      </w:r>
      <w:r w:rsidRPr="00341B54">
        <w:rPr>
          <w:rFonts w:ascii="Baskerville Old Face" w:hAnsi="Baskerville Old Face"/>
          <w:bCs/>
          <w:sz w:val="25"/>
          <w:szCs w:val="25"/>
          <w:vertAlign w:val="superscript"/>
        </w:rPr>
        <w:footnoteReference w:id="6"/>
      </w:r>
      <w:r w:rsidRPr="00341B54">
        <w:rPr>
          <w:rFonts w:ascii="Baskerville Old Face" w:hAnsi="Baskerville Old Face"/>
          <w:bCs/>
          <w:sz w:val="25"/>
          <w:szCs w:val="25"/>
        </w:rPr>
        <w:t xml:space="preserve"> como no O Globo</w:t>
      </w:r>
      <w:r w:rsidRPr="00341B54">
        <w:rPr>
          <w:rFonts w:ascii="Baskerville Old Face" w:hAnsi="Baskerville Old Face"/>
          <w:bCs/>
          <w:sz w:val="25"/>
          <w:szCs w:val="25"/>
          <w:vertAlign w:val="superscript"/>
        </w:rPr>
        <w:footnoteReference w:id="7"/>
      </w:r>
      <w:r w:rsidRPr="00341B54">
        <w:rPr>
          <w:rFonts w:ascii="Baskerville Old Face" w:hAnsi="Baskerville Old Face"/>
          <w:bCs/>
          <w:sz w:val="25"/>
          <w:szCs w:val="25"/>
        </w:rPr>
        <w:t xml:space="preserve">, enquanto um dos destinatários da mensagem.   </w:t>
      </w:r>
    </w:p>
    <w:p w14:paraId="225EF20A" w14:textId="625B97F5" w:rsidR="009E1F23" w:rsidRPr="00341B54" w:rsidRDefault="009E1F23" w:rsidP="009E1F23">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Conforme foi</w:t>
      </w:r>
      <w:r w:rsidR="000D696E" w:rsidRPr="00341B54">
        <w:rPr>
          <w:rFonts w:ascii="Baskerville Old Face" w:hAnsi="Baskerville Old Face"/>
          <w:bCs/>
          <w:sz w:val="25"/>
          <w:szCs w:val="25"/>
        </w:rPr>
        <w:t xml:space="preserve"> amplamente noticiado, os atos foram marcados por apoiadores do presidente em defesa do governo, a favor da intervenção militar e contra o Congresso Nacional. </w:t>
      </w:r>
      <w:r w:rsidR="00902316" w:rsidRPr="00341B54">
        <w:rPr>
          <w:rFonts w:ascii="Baskerville Old Face" w:hAnsi="Baskerville Old Face"/>
          <w:bCs/>
          <w:sz w:val="25"/>
          <w:szCs w:val="25"/>
        </w:rPr>
        <w:t>Nos</w:t>
      </w:r>
      <w:r w:rsidR="000D696E" w:rsidRPr="00341B54">
        <w:rPr>
          <w:rFonts w:ascii="Baskerville Old Face" w:hAnsi="Baskerville Old Face"/>
          <w:bCs/>
          <w:sz w:val="25"/>
          <w:szCs w:val="25"/>
        </w:rPr>
        <w:t xml:space="preserve"> vídeos compartilhados pelo Presidente </w:t>
      </w:r>
      <w:r w:rsidR="00293356" w:rsidRPr="00341B54">
        <w:rPr>
          <w:rFonts w:ascii="Baskerville Old Face" w:hAnsi="Baskerville Old Face"/>
          <w:bCs/>
          <w:sz w:val="25"/>
          <w:szCs w:val="25"/>
        </w:rPr>
        <w:t xml:space="preserve">não </w:t>
      </w:r>
      <w:r w:rsidR="00902316" w:rsidRPr="00341B54">
        <w:rPr>
          <w:rFonts w:ascii="Baskerville Old Face" w:hAnsi="Baskerville Old Face"/>
          <w:bCs/>
          <w:sz w:val="25"/>
          <w:szCs w:val="25"/>
        </w:rPr>
        <w:t>havi</w:t>
      </w:r>
      <w:r w:rsidR="00A827C4" w:rsidRPr="00341B54">
        <w:rPr>
          <w:rFonts w:ascii="Baskerville Old Face" w:hAnsi="Baskerville Old Face"/>
          <w:bCs/>
          <w:sz w:val="25"/>
          <w:szCs w:val="25"/>
        </w:rPr>
        <w:t>a</w:t>
      </w:r>
      <w:r w:rsidR="00902316" w:rsidRPr="00341B54">
        <w:rPr>
          <w:rFonts w:ascii="Baskerville Old Face" w:hAnsi="Baskerville Old Face"/>
          <w:bCs/>
          <w:sz w:val="25"/>
          <w:szCs w:val="25"/>
        </w:rPr>
        <w:t xml:space="preserve"> referê</w:t>
      </w:r>
      <w:r w:rsidR="000D696E" w:rsidRPr="00341B54">
        <w:rPr>
          <w:rFonts w:ascii="Baskerville Old Face" w:hAnsi="Baskerville Old Face"/>
          <w:bCs/>
          <w:sz w:val="25"/>
          <w:szCs w:val="25"/>
        </w:rPr>
        <w:t xml:space="preserve">ncia direta ao Congresso ou ao Supremo Tribunal Federal, </w:t>
      </w:r>
      <w:r w:rsidR="00902316" w:rsidRPr="00341B54">
        <w:rPr>
          <w:rFonts w:ascii="Baskerville Old Face" w:hAnsi="Baskerville Old Face"/>
          <w:bCs/>
          <w:sz w:val="25"/>
          <w:szCs w:val="25"/>
        </w:rPr>
        <w:t xml:space="preserve">mas </w:t>
      </w:r>
      <w:r w:rsidR="000D696E" w:rsidRPr="00341B54">
        <w:rPr>
          <w:rFonts w:ascii="Baskerville Old Face" w:hAnsi="Baskerville Old Face"/>
          <w:bCs/>
          <w:sz w:val="25"/>
          <w:szCs w:val="25"/>
        </w:rPr>
        <w:t>as peças deixa</w:t>
      </w:r>
      <w:r w:rsidR="00902316" w:rsidRPr="00341B54">
        <w:rPr>
          <w:rFonts w:ascii="Baskerville Old Face" w:hAnsi="Baskerville Old Face"/>
          <w:bCs/>
          <w:sz w:val="25"/>
          <w:szCs w:val="25"/>
        </w:rPr>
        <w:t>va</w:t>
      </w:r>
      <w:r w:rsidR="000D696E" w:rsidRPr="00341B54">
        <w:rPr>
          <w:rFonts w:ascii="Baskerville Old Face" w:hAnsi="Baskerville Old Face"/>
          <w:bCs/>
          <w:sz w:val="25"/>
          <w:szCs w:val="25"/>
        </w:rPr>
        <w:t>m explícitas na conclusão a chamada para os atos do dia 15   - “Dia 15 de março mostre que você é patriota”.</w:t>
      </w:r>
      <w:r w:rsidR="000D696E" w:rsidRPr="00341B54">
        <w:rPr>
          <w:rFonts w:ascii="Baskerville Old Face" w:hAnsi="Baskerville Old Face"/>
          <w:bCs/>
          <w:sz w:val="25"/>
          <w:szCs w:val="25"/>
          <w:vertAlign w:val="superscript"/>
        </w:rPr>
        <w:footnoteReference w:id="8"/>
      </w:r>
    </w:p>
    <w:p w14:paraId="70555905" w14:textId="7D26DA95" w:rsidR="001A7B72" w:rsidRPr="00341B54" w:rsidRDefault="001A7B72" w:rsidP="0090231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No dia 07 de março, em Boa Vista, Roraima, o Denunciado disse</w:t>
      </w:r>
      <w:r w:rsidRPr="00341B54">
        <w:rPr>
          <w:rStyle w:val="Refdenotaderodap"/>
          <w:rFonts w:ascii="Baskerville Old Face" w:hAnsi="Baskerville Old Face"/>
          <w:bCs/>
          <w:sz w:val="25"/>
          <w:szCs w:val="25"/>
        </w:rPr>
        <w:footnoteReference w:id="9"/>
      </w:r>
      <w:r w:rsidRPr="00341B54">
        <w:rPr>
          <w:rFonts w:ascii="Baskerville Old Face" w:hAnsi="Baskerville Old Face"/>
          <w:bCs/>
          <w:sz w:val="25"/>
          <w:szCs w:val="25"/>
        </w:rPr>
        <w:t xml:space="preserve"> que </w:t>
      </w:r>
      <w:r w:rsidRPr="00341B54">
        <w:rPr>
          <w:rFonts w:ascii="Baskerville Old Face" w:hAnsi="Baskerville Old Face"/>
          <w:bCs/>
          <w:i/>
          <w:sz w:val="25"/>
          <w:szCs w:val="25"/>
        </w:rPr>
        <w:t>“Dia 15 agora, num movimento de rua espontâneo. E o político que tem medo de movimento de rua não serve para ser político. Então participem. Não é um movimento contra o Congresso, contra o Judiciário</w:t>
      </w:r>
      <w:r w:rsidRPr="00341B54">
        <w:rPr>
          <w:rFonts w:ascii="Baskerville Old Face" w:hAnsi="Baskerville Old Face"/>
          <w:bCs/>
          <w:sz w:val="25"/>
          <w:szCs w:val="25"/>
        </w:rPr>
        <w:t xml:space="preserve"> [apesar dos atos de convo</w:t>
      </w:r>
      <w:r w:rsidR="00A56595" w:rsidRPr="00341B54">
        <w:rPr>
          <w:rFonts w:ascii="Baskerville Old Face" w:hAnsi="Baskerville Old Face"/>
          <w:bCs/>
          <w:sz w:val="25"/>
          <w:szCs w:val="25"/>
        </w:rPr>
        <w:t>ca</w:t>
      </w:r>
      <w:r w:rsidRPr="00341B54">
        <w:rPr>
          <w:rFonts w:ascii="Baskerville Old Face" w:hAnsi="Baskerville Old Face"/>
          <w:bCs/>
          <w:sz w:val="25"/>
          <w:szCs w:val="25"/>
        </w:rPr>
        <w:t>ção dizerem o contrário</w:t>
      </w:r>
      <w:r w:rsidR="00502F78" w:rsidRPr="00341B54">
        <w:rPr>
          <w:rFonts w:ascii="Baskerville Old Face" w:hAnsi="Baskerville Old Face"/>
          <w:bCs/>
          <w:sz w:val="25"/>
          <w:szCs w:val="25"/>
        </w:rPr>
        <w:t xml:space="preserve">, vez que as convocações e manifestações usaram palavras de ordem, </w:t>
      </w:r>
      <w:r w:rsidR="00502F78" w:rsidRPr="00341B54">
        <w:rPr>
          <w:rFonts w:ascii="Baskerville Old Face" w:hAnsi="Baskerville Old Face"/>
          <w:bCs/>
          <w:i/>
          <w:sz w:val="25"/>
          <w:szCs w:val="25"/>
        </w:rPr>
        <w:t>hashtags</w:t>
      </w:r>
      <w:r w:rsidR="00502F78" w:rsidRPr="00341B54">
        <w:rPr>
          <w:rFonts w:ascii="Baskerville Old Face" w:hAnsi="Baskerville Old Face"/>
          <w:bCs/>
          <w:sz w:val="25"/>
          <w:szCs w:val="25"/>
        </w:rPr>
        <w:t xml:space="preserve"> e panfletos que atacaram as instituições democráticas, com pedidos como de “intervenção militar” e a prisão do Presidente da Câmara dos Deputados, Rodrigo Maia</w:t>
      </w:r>
      <w:r w:rsidRPr="00341B54">
        <w:rPr>
          <w:rFonts w:ascii="Baskerville Old Face" w:hAnsi="Baskerville Old Face"/>
          <w:bCs/>
          <w:sz w:val="25"/>
          <w:szCs w:val="25"/>
        </w:rPr>
        <w:t xml:space="preserve">]. </w:t>
      </w:r>
      <w:r w:rsidRPr="00341B54">
        <w:rPr>
          <w:rFonts w:ascii="Baskerville Old Face" w:hAnsi="Baskerville Old Face"/>
          <w:bCs/>
          <w:i/>
          <w:sz w:val="25"/>
          <w:szCs w:val="25"/>
        </w:rPr>
        <w:t>É um movimento pró-Brasil. É um movimento que quer mostrar para todos nós, presidente, poder Executivo, Legislativo, Judiciário, que quem dá o norte para o Brasil é a população. Quem diz que é um movimento popular contra a democracia está mentindo e tem medo de encarar o povo brasileiro</w:t>
      </w:r>
      <w:r w:rsidRPr="00341B54">
        <w:rPr>
          <w:rFonts w:ascii="Baskerville Old Face" w:hAnsi="Baskerville Old Face"/>
          <w:bCs/>
          <w:sz w:val="25"/>
          <w:szCs w:val="25"/>
        </w:rPr>
        <w:t>”.</w:t>
      </w:r>
    </w:p>
    <w:p w14:paraId="2B1B3793" w14:textId="126551AC" w:rsidR="00902316" w:rsidRPr="00341B54" w:rsidRDefault="00902316" w:rsidP="0090231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Não deixando dúvidas da estreita relação dos órgãos</w:t>
      </w:r>
      <w:r w:rsidR="000D545F" w:rsidRPr="00341B54">
        <w:rPr>
          <w:rFonts w:ascii="Baskerville Old Face" w:hAnsi="Baskerville Old Face"/>
          <w:bCs/>
          <w:sz w:val="25"/>
          <w:szCs w:val="25"/>
        </w:rPr>
        <w:t xml:space="preserve"> do Governo e do próprio Presid</w:t>
      </w:r>
      <w:r w:rsidRPr="00341B54">
        <w:rPr>
          <w:rFonts w:ascii="Baskerville Old Face" w:hAnsi="Baskerville Old Face"/>
          <w:bCs/>
          <w:sz w:val="25"/>
          <w:szCs w:val="25"/>
        </w:rPr>
        <w:t>e</w:t>
      </w:r>
      <w:r w:rsidR="000D545F" w:rsidRPr="00341B54">
        <w:rPr>
          <w:rFonts w:ascii="Baskerville Old Face" w:hAnsi="Baskerville Old Face"/>
          <w:bCs/>
          <w:sz w:val="25"/>
          <w:szCs w:val="25"/>
        </w:rPr>
        <w:t>n</w:t>
      </w:r>
      <w:r w:rsidRPr="00341B54">
        <w:rPr>
          <w:rFonts w:ascii="Baskerville Old Face" w:hAnsi="Baskerville Old Face"/>
          <w:bCs/>
          <w:sz w:val="25"/>
          <w:szCs w:val="25"/>
        </w:rPr>
        <w:t xml:space="preserve">te da República nas convocações antidemocráticas e criminosas, decorridas algumas semanas dos compartilhamentos via </w:t>
      </w:r>
      <w:r w:rsidRPr="00341B54">
        <w:rPr>
          <w:rFonts w:ascii="Baskerville Old Face" w:hAnsi="Baskerville Old Face"/>
          <w:bCs/>
          <w:i/>
          <w:iCs/>
          <w:sz w:val="25"/>
          <w:szCs w:val="25"/>
        </w:rPr>
        <w:t>whatsapp</w:t>
      </w:r>
      <w:r w:rsidRPr="00341B54">
        <w:rPr>
          <w:rFonts w:ascii="Baskerville Old Face" w:hAnsi="Baskerville Old Face"/>
          <w:bCs/>
          <w:sz w:val="25"/>
          <w:szCs w:val="25"/>
        </w:rPr>
        <w:t xml:space="preserve">, a Secretaria de Comunicação Social da Presidência da República (Secom) usou uma conta oficial do Governo Federal, no </w:t>
      </w:r>
      <w:r w:rsidRPr="00341B54">
        <w:rPr>
          <w:rFonts w:ascii="Baskerville Old Face" w:hAnsi="Baskerville Old Face"/>
          <w:bCs/>
          <w:i/>
          <w:sz w:val="25"/>
          <w:szCs w:val="25"/>
        </w:rPr>
        <w:t>twitter</w:t>
      </w:r>
      <w:r w:rsidRPr="00341B54">
        <w:rPr>
          <w:rFonts w:ascii="Baskerville Old Face" w:hAnsi="Baskerville Old Face"/>
          <w:bCs/>
          <w:i/>
          <w:sz w:val="25"/>
          <w:szCs w:val="25"/>
          <w:vertAlign w:val="superscript"/>
        </w:rPr>
        <w:footnoteReference w:id="10"/>
      </w:r>
      <w:r w:rsidRPr="00341B54">
        <w:rPr>
          <w:rFonts w:ascii="Baskerville Old Face" w:hAnsi="Baskerville Old Face"/>
          <w:bCs/>
          <w:sz w:val="25"/>
          <w:szCs w:val="25"/>
        </w:rPr>
        <w:t xml:space="preserve">, para realizar divulgação dos atos convocados pelo Presidente Jair Bolsonaro, no dia 15 de março, que incentivava e estimulava posições </w:t>
      </w:r>
      <w:r w:rsidRPr="00341B54">
        <w:rPr>
          <w:rFonts w:ascii="Baskerville Old Face" w:hAnsi="Baskerville Old Face"/>
          <w:bCs/>
          <w:sz w:val="25"/>
          <w:szCs w:val="25"/>
        </w:rPr>
        <w:lastRenderedPageBreak/>
        <w:t xml:space="preserve">antidemocráticas e inconstitucionais e pediam, entre outras, o fechamento do Congresso Nacional e do Supremo  Tribunal Federal (STF). </w:t>
      </w:r>
    </w:p>
    <w:p w14:paraId="4E2FD1AD" w14:textId="466EFD26" w:rsidR="00902316" w:rsidRPr="00341B54" w:rsidRDefault="00902316" w:rsidP="0090231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A publicação da Secom destaca uma fala do Denunciado sobre o 15 de março, dizendo que são “manifestações populares legítimas”. Na imagem que acompanha a postagem no </w:t>
      </w:r>
      <w:r w:rsidRPr="00341B54">
        <w:rPr>
          <w:rFonts w:ascii="Baskerville Old Face" w:hAnsi="Baskerville Old Face"/>
          <w:bCs/>
          <w:i/>
          <w:sz w:val="25"/>
          <w:szCs w:val="25"/>
        </w:rPr>
        <w:t>Twitter,</w:t>
      </w:r>
      <w:r w:rsidRPr="00341B54">
        <w:rPr>
          <w:rFonts w:ascii="Baskerville Old Face" w:hAnsi="Baskerville Old Face"/>
          <w:bCs/>
          <w:sz w:val="25"/>
          <w:szCs w:val="25"/>
        </w:rPr>
        <w:t xml:space="preserve"> há uma foto de pessoas protestando usando roupas da cor da bandeira brasileira e uma citação do Presidente da República: “As manifestações do dia 15 de março não são contra o Congresso, nem contra o Judiciário. São a favor do Brasil”</w:t>
      </w:r>
      <w:r w:rsidRPr="00341B54">
        <w:rPr>
          <w:rFonts w:ascii="Baskerville Old Face" w:hAnsi="Baskerville Old Face"/>
          <w:bCs/>
          <w:sz w:val="25"/>
          <w:szCs w:val="25"/>
          <w:vertAlign w:val="superscript"/>
        </w:rPr>
        <w:footnoteReference w:id="11"/>
      </w:r>
      <w:r w:rsidRPr="00341B54">
        <w:rPr>
          <w:rFonts w:ascii="Baskerville Old Face" w:hAnsi="Baskerville Old Face"/>
          <w:bCs/>
          <w:sz w:val="25"/>
          <w:szCs w:val="25"/>
        </w:rPr>
        <w:t>.</w:t>
      </w:r>
    </w:p>
    <w:p w14:paraId="5F3ECC38" w14:textId="64837E0E" w:rsidR="00902316" w:rsidRPr="00341B54" w:rsidRDefault="00902316" w:rsidP="0090231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Observa-se que a publicação na conta da Secom divul</w:t>
      </w:r>
      <w:r w:rsidR="000D545F" w:rsidRPr="00341B54">
        <w:rPr>
          <w:rFonts w:ascii="Baskerville Old Face" w:hAnsi="Baskerville Old Face"/>
          <w:bCs/>
          <w:sz w:val="25"/>
          <w:szCs w:val="25"/>
        </w:rPr>
        <w:t xml:space="preserve">ga </w:t>
      </w:r>
      <w:r w:rsidRPr="00341B54">
        <w:rPr>
          <w:rFonts w:ascii="Baskerville Old Face" w:hAnsi="Baskerville Old Face"/>
          <w:bCs/>
          <w:sz w:val="25"/>
          <w:szCs w:val="25"/>
        </w:rPr>
        <w:t xml:space="preserve">o ato marcado para 15 de março (percebe-se que a postagem está </w:t>
      </w:r>
      <w:r w:rsidR="000D545F" w:rsidRPr="00341B54">
        <w:rPr>
          <w:rFonts w:ascii="Baskerville Old Face" w:hAnsi="Baskerville Old Face"/>
          <w:bCs/>
          <w:sz w:val="25"/>
          <w:szCs w:val="25"/>
        </w:rPr>
        <w:t>“</w:t>
      </w:r>
      <w:r w:rsidRPr="00341B54">
        <w:rPr>
          <w:rFonts w:ascii="Baskerville Old Face" w:hAnsi="Baskerville Old Face"/>
          <w:bCs/>
          <w:sz w:val="25"/>
          <w:szCs w:val="25"/>
        </w:rPr>
        <w:t>fixada</w:t>
      </w:r>
      <w:r w:rsidR="000D545F" w:rsidRPr="00341B54">
        <w:rPr>
          <w:rFonts w:ascii="Baskerville Old Face" w:hAnsi="Baskerville Old Face"/>
          <w:bCs/>
          <w:sz w:val="25"/>
          <w:szCs w:val="25"/>
        </w:rPr>
        <w:t>”</w:t>
      </w:r>
      <w:r w:rsidRPr="00341B54">
        <w:rPr>
          <w:rFonts w:ascii="Baskerville Old Face" w:hAnsi="Baskerville Old Face"/>
          <w:bCs/>
          <w:sz w:val="25"/>
          <w:szCs w:val="25"/>
        </w:rPr>
        <w:t>,</w:t>
      </w:r>
      <w:r w:rsidR="000D545F" w:rsidRPr="00341B54">
        <w:rPr>
          <w:rFonts w:ascii="Baskerville Old Face" w:hAnsi="Baskerville Old Face"/>
          <w:bCs/>
          <w:sz w:val="25"/>
          <w:szCs w:val="25"/>
        </w:rPr>
        <w:t xml:space="preserve"> mecanismo para que seja</w:t>
      </w:r>
      <w:r w:rsidRPr="00341B54">
        <w:rPr>
          <w:rFonts w:ascii="Baskerville Old Face" w:hAnsi="Baskerville Old Face"/>
          <w:bCs/>
          <w:sz w:val="25"/>
          <w:szCs w:val="25"/>
        </w:rPr>
        <w:t xml:space="preserve"> a primeira a ser visualizada ao acessar a página da S</w:t>
      </w:r>
      <w:r w:rsidR="00A12769" w:rsidRPr="00341B54">
        <w:rPr>
          <w:rFonts w:ascii="Baskerville Old Face" w:hAnsi="Baskerville Old Face"/>
          <w:bCs/>
          <w:sz w:val="25"/>
          <w:szCs w:val="25"/>
        </w:rPr>
        <w:t>ecom</w:t>
      </w:r>
      <w:r w:rsidRPr="00341B54">
        <w:rPr>
          <w:rFonts w:ascii="Baskerville Old Face" w:hAnsi="Baskerville Old Face"/>
          <w:bCs/>
          <w:sz w:val="25"/>
          <w:szCs w:val="25"/>
        </w:rPr>
        <w:t xml:space="preserve"> no </w:t>
      </w:r>
      <w:r w:rsidRPr="00341B54">
        <w:rPr>
          <w:rFonts w:ascii="Baskerville Old Face" w:hAnsi="Baskerville Old Face"/>
          <w:bCs/>
          <w:i/>
          <w:sz w:val="25"/>
          <w:szCs w:val="25"/>
        </w:rPr>
        <w:t>twitter</w:t>
      </w:r>
      <w:r w:rsidRPr="00341B54">
        <w:rPr>
          <w:rFonts w:ascii="Baskerville Old Face" w:hAnsi="Baskerville Old Face"/>
          <w:bCs/>
          <w:sz w:val="25"/>
          <w:szCs w:val="25"/>
        </w:rPr>
        <w:t>):</w:t>
      </w:r>
    </w:p>
    <w:p w14:paraId="072D704A" w14:textId="77777777" w:rsidR="00902316" w:rsidRPr="00341B54" w:rsidRDefault="00902316" w:rsidP="000D545F">
      <w:pPr>
        <w:spacing w:before="100" w:beforeAutospacing="1" w:after="100" w:afterAutospacing="1" w:line="360" w:lineRule="auto"/>
        <w:jc w:val="center"/>
        <w:rPr>
          <w:rFonts w:ascii="Baskerville Old Face" w:hAnsi="Baskerville Old Face"/>
          <w:bCs/>
          <w:sz w:val="25"/>
          <w:szCs w:val="25"/>
        </w:rPr>
      </w:pPr>
      <w:r w:rsidRPr="00341B54">
        <w:rPr>
          <w:rFonts w:ascii="Baskerville Old Face" w:hAnsi="Baskerville Old Face"/>
          <w:bCs/>
          <w:noProof/>
          <w:sz w:val="25"/>
          <w:szCs w:val="25"/>
          <w:lang w:eastAsia="pt-BR"/>
        </w:rPr>
        <w:drawing>
          <wp:inline distT="0" distB="0" distL="0" distR="0" wp14:anchorId="3B3A1486" wp14:editId="12212FAB">
            <wp:extent cx="2844000" cy="1977585"/>
            <wp:effectExtent l="0" t="0" r="1270" b="381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apturar.PNG"/>
                    <pic:cNvPicPr/>
                  </pic:nvPicPr>
                  <pic:blipFill>
                    <a:blip r:embed="rId10">
                      <a:extLst>
                        <a:ext uri="{28A0092B-C50C-407E-A947-70E740481C1C}">
                          <a14:useLocalDpi xmlns:a14="http://schemas.microsoft.com/office/drawing/2010/main" val="0"/>
                        </a:ext>
                      </a:extLst>
                    </a:blip>
                    <a:stretch>
                      <a:fillRect/>
                    </a:stretch>
                  </pic:blipFill>
                  <pic:spPr>
                    <a:xfrm>
                      <a:off x="0" y="0"/>
                      <a:ext cx="2844000" cy="1977585"/>
                    </a:xfrm>
                    <a:prstGeom prst="rect">
                      <a:avLst/>
                    </a:prstGeom>
                  </pic:spPr>
                </pic:pic>
              </a:graphicData>
            </a:graphic>
          </wp:inline>
        </w:drawing>
      </w:r>
    </w:p>
    <w:p w14:paraId="0310F702" w14:textId="11A07BE0" w:rsidR="00902316" w:rsidRPr="00341B54" w:rsidRDefault="00902316" w:rsidP="009E1F23">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Primeiramente, as mobilizações foram organizadas por apoiadores do Presidente da República – que divulgaram cartazes pedindo o fechamento do Congresso Nacional e o retorno do AI-5 – mas logo passaram a ser convocadas pelo Sr. Jair Bolsonaro. Depois de negar que estaria convocando apoiadores pelas redes, o Presidente decidiu começar a falar sobre os atos durante eventos oficiais.</w:t>
      </w:r>
    </w:p>
    <w:p w14:paraId="04B834CA" w14:textId="77777777" w:rsidR="009E1F23" w:rsidRPr="00341B54" w:rsidRDefault="000D696E" w:rsidP="009E1F23">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A alegação de compartilhamento de mensagens de cunho autoritário e antidemocráticas que atentam diretamente contra o Estado Democrático de Direito, atribuídas ao Presidente da República, constituem flagrante crime de responsabilidade, nos termos do que dispõe o art. 85, </w:t>
      </w:r>
      <w:r w:rsidR="009E1F23" w:rsidRPr="00341B54">
        <w:rPr>
          <w:rFonts w:ascii="Baskerville Old Face" w:hAnsi="Baskerville Old Face"/>
          <w:bCs/>
          <w:sz w:val="25"/>
          <w:szCs w:val="25"/>
        </w:rPr>
        <w:t xml:space="preserve">inc. </w:t>
      </w:r>
      <w:r w:rsidRPr="00341B54">
        <w:rPr>
          <w:rFonts w:ascii="Baskerville Old Face" w:hAnsi="Baskerville Old Face"/>
          <w:bCs/>
          <w:sz w:val="25"/>
          <w:szCs w:val="25"/>
        </w:rPr>
        <w:t>II, da Constituição Federal.</w:t>
      </w:r>
    </w:p>
    <w:p w14:paraId="6C41721B" w14:textId="77777777" w:rsidR="009E1F23" w:rsidRPr="00341B54" w:rsidRDefault="000D696E" w:rsidP="009E1F23">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lastRenderedPageBreak/>
        <w:t xml:space="preserve">A notícia do possível compartilhamento de mensagens de natureza eminentemente antidemocráticas por parte do Presidente da República causam espanto e reação em diversos setores da sociedade, tendo em vista sua contrariedade à Constituição, aos fatos históricos recentes e aos compromissos internacionais assumidos pelo Brasil, em especial aqueles relacionados ao exercício dos direitos políticos e respeito à democracia. </w:t>
      </w:r>
    </w:p>
    <w:p w14:paraId="5ACAE0CB" w14:textId="0E7E5709" w:rsidR="009E1F23" w:rsidRPr="00341B54" w:rsidRDefault="00514D52" w:rsidP="009E1F23">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O ato de divulgação dos vídeos pelo Presidente da República representa um atentado contra a CF e o livre exercício dos poderes constituídos, em evidente crime de responsabilidade, servindo para insuflar a população a um ato de autoritarismo, ultrapassando os limites da legalidade, além de atentar contra a divisão harmoniosa e a independência de poderes e é um grave atentado contra a democracia.</w:t>
      </w:r>
    </w:p>
    <w:p w14:paraId="03982F21" w14:textId="77777777" w:rsidR="00E163F7" w:rsidRPr="00341B54" w:rsidRDefault="00E163F7" w:rsidP="00E163F7">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A referida manifestação, convocada pelo Presidente, ocorreu efetivamente no dia 15 de março e os manifestantes pediam a decretação do AI-5 e o fechamento do Congresso e do STF. O Presidente, mesmo em meio a pandemia mundial do coronavírus, desceu a rampa do Palácio do Planalto e participou da manifestação, sem qualquer proteção, cumprimentando e tirando fotos com os manifestantes. Ou seja, não apenas convocou, como deu apoio e participou da manifestação que pedia o fechamento do Congresso, do STF e a instituição do AI-5</w:t>
      </w:r>
      <w:r w:rsidRPr="00341B54">
        <w:rPr>
          <w:rStyle w:val="Refdenotaderodap"/>
          <w:rFonts w:ascii="Baskerville Old Face" w:hAnsi="Baskerville Old Face"/>
          <w:bCs/>
          <w:sz w:val="25"/>
          <w:szCs w:val="25"/>
        </w:rPr>
        <w:footnoteReference w:id="12"/>
      </w:r>
      <w:r w:rsidRPr="00341B54">
        <w:rPr>
          <w:rFonts w:ascii="Baskerville Old Face" w:hAnsi="Baskerville Old Face"/>
          <w:bCs/>
          <w:sz w:val="25"/>
          <w:szCs w:val="25"/>
        </w:rPr>
        <w:t xml:space="preserve"> por meio de uma intervenção militar.</w:t>
      </w:r>
    </w:p>
    <w:p w14:paraId="7505638E" w14:textId="58A3F8E0" w:rsidR="00215811" w:rsidRPr="00341B54" w:rsidRDefault="00215811" w:rsidP="0022376F">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No dia 19 de abril</w:t>
      </w:r>
      <w:r w:rsidR="00F87D6B" w:rsidRPr="00341B54">
        <w:rPr>
          <w:rFonts w:ascii="Baskerville Old Face" w:hAnsi="Baskerville Old Face"/>
          <w:bCs/>
          <w:sz w:val="25"/>
          <w:szCs w:val="25"/>
        </w:rPr>
        <w:t xml:space="preserve"> o Presidente voltou a participar de manifestação em que se pedia o fechamento do Congresso e STF e a instituição de novo AI-5. Dessa vez, não se limitou a apoiar com cumprimentos e fotos. Discursou, dizendo que apoia os manifestantes, que não haveria acordo, em tudo ratificando os pedidos das manifestações.</w:t>
      </w:r>
      <w:r w:rsidR="008F58FE" w:rsidRPr="00341B54">
        <w:rPr>
          <w:rFonts w:ascii="Baskerville Old Face" w:hAnsi="Baskerville Old Face"/>
          <w:bCs/>
          <w:sz w:val="25"/>
          <w:szCs w:val="25"/>
        </w:rPr>
        <w:t xml:space="preserve"> Disse o Presidente</w:t>
      </w:r>
      <w:r w:rsidR="008F58FE" w:rsidRPr="00341B54">
        <w:rPr>
          <w:rStyle w:val="Refdenotaderodap"/>
          <w:rFonts w:ascii="Baskerville Old Face" w:hAnsi="Baskerville Old Face"/>
          <w:bCs/>
          <w:sz w:val="25"/>
          <w:szCs w:val="25"/>
        </w:rPr>
        <w:footnoteReference w:id="13"/>
      </w:r>
      <w:r w:rsidR="008F58FE" w:rsidRPr="00341B54">
        <w:rPr>
          <w:rFonts w:ascii="Baskerville Old Face" w:hAnsi="Baskerville Old Face"/>
          <w:bCs/>
          <w:sz w:val="25"/>
          <w:szCs w:val="25"/>
        </w:rPr>
        <w:t>:</w:t>
      </w:r>
    </w:p>
    <w:p w14:paraId="14C1AEEA" w14:textId="39D5E811" w:rsidR="00324907" w:rsidRPr="00341B54" w:rsidRDefault="009916D1" w:rsidP="00B07A0D">
      <w:pPr>
        <w:spacing w:before="100" w:beforeAutospacing="1" w:after="100" w:afterAutospacing="1"/>
        <w:ind w:left="720"/>
        <w:jc w:val="both"/>
        <w:rPr>
          <w:rFonts w:ascii="Baskerville Old Face" w:hAnsi="Baskerville Old Face"/>
          <w:bCs/>
          <w:sz w:val="25"/>
          <w:szCs w:val="25"/>
        </w:rPr>
      </w:pPr>
      <w:r w:rsidRPr="00341B54">
        <w:rPr>
          <w:rFonts w:ascii="Baskerville Old Face" w:hAnsi="Baskerville Old Face"/>
          <w:bCs/>
          <w:sz w:val="25"/>
          <w:szCs w:val="25"/>
        </w:rPr>
        <w:t>“</w:t>
      </w:r>
      <w:r w:rsidR="00324907" w:rsidRPr="00341B54">
        <w:rPr>
          <w:rFonts w:ascii="Baskerville Old Face" w:hAnsi="Baskerville Old Face"/>
          <w:bCs/>
          <w:sz w:val="25"/>
          <w:szCs w:val="25"/>
        </w:rPr>
        <w:t>Eu estou aqui porque acredito em vocês! Vocês estão aqui porque acr</w:t>
      </w:r>
      <w:r w:rsidRPr="00341B54">
        <w:rPr>
          <w:rFonts w:ascii="Baskerville Old Face" w:hAnsi="Baskerville Old Face"/>
          <w:bCs/>
          <w:sz w:val="25"/>
          <w:szCs w:val="25"/>
        </w:rPr>
        <w:t>e</w:t>
      </w:r>
      <w:r w:rsidR="00324907" w:rsidRPr="00341B54">
        <w:rPr>
          <w:rFonts w:ascii="Baskerville Old Face" w:hAnsi="Baskerville Old Face"/>
          <w:bCs/>
          <w:sz w:val="25"/>
          <w:szCs w:val="25"/>
        </w:rPr>
        <w:t>d</w:t>
      </w:r>
      <w:r w:rsidRPr="00341B54">
        <w:rPr>
          <w:rFonts w:ascii="Baskerville Old Face" w:hAnsi="Baskerville Old Face"/>
          <w:bCs/>
          <w:sz w:val="25"/>
          <w:szCs w:val="25"/>
        </w:rPr>
        <w:t>i</w:t>
      </w:r>
      <w:r w:rsidR="00324907" w:rsidRPr="00341B54">
        <w:rPr>
          <w:rFonts w:ascii="Baskerville Old Face" w:hAnsi="Baskerville Old Face"/>
          <w:bCs/>
          <w:sz w:val="25"/>
          <w:szCs w:val="25"/>
        </w:rPr>
        <w:t>tam no Brasil!</w:t>
      </w:r>
    </w:p>
    <w:p w14:paraId="7056FADF" w14:textId="49C48F7E" w:rsidR="008F58FE" w:rsidRPr="00341B54" w:rsidRDefault="008F58FE" w:rsidP="008F58FE">
      <w:pPr>
        <w:spacing w:before="100" w:beforeAutospacing="1" w:after="100" w:afterAutospacing="1"/>
        <w:ind w:left="720"/>
        <w:jc w:val="both"/>
        <w:rPr>
          <w:rFonts w:ascii="Baskerville Old Face" w:hAnsi="Baskerville Old Face"/>
          <w:bCs/>
          <w:sz w:val="25"/>
          <w:szCs w:val="25"/>
        </w:rPr>
      </w:pPr>
      <w:r w:rsidRPr="00341B54">
        <w:rPr>
          <w:rFonts w:ascii="Baskerville Old Face" w:hAnsi="Baskerville Old Face"/>
          <w:bCs/>
          <w:sz w:val="25"/>
          <w:szCs w:val="25"/>
        </w:rPr>
        <w:t xml:space="preserve">Nós não queremos negociar nada. Nós queremos é ação pelo Brasil. O que tinha de velho ficou para trás. Nós temos um novo Brasil pela frente. Todos, sem exceção, têm que ser patriotas e acreditar e fazer a sua parte para que nós </w:t>
      </w:r>
      <w:r w:rsidRPr="00341B54">
        <w:rPr>
          <w:rFonts w:ascii="Baskerville Old Face" w:hAnsi="Baskerville Old Face"/>
          <w:bCs/>
          <w:sz w:val="25"/>
          <w:szCs w:val="25"/>
        </w:rPr>
        <w:lastRenderedPageBreak/>
        <w:t>possamos colocar o Brasil no lugar de destaque que ele merece. Acabou a época da patifaria. É agora o povo no poder.</w:t>
      </w:r>
    </w:p>
    <w:p w14:paraId="1B8F7813" w14:textId="4DE0BD84" w:rsidR="008F58FE" w:rsidRPr="00341B54" w:rsidRDefault="00324907" w:rsidP="008F58FE">
      <w:pPr>
        <w:spacing w:before="100" w:beforeAutospacing="1" w:after="100" w:afterAutospacing="1"/>
        <w:ind w:left="720"/>
        <w:jc w:val="both"/>
        <w:rPr>
          <w:rFonts w:ascii="Baskerville Old Face" w:hAnsi="Baskerville Old Face"/>
          <w:bCs/>
          <w:sz w:val="25"/>
          <w:szCs w:val="25"/>
        </w:rPr>
      </w:pPr>
      <w:r w:rsidRPr="00341B54">
        <w:rPr>
          <w:rFonts w:ascii="Baskerville Old Face" w:hAnsi="Baskerville Old Face"/>
          <w:bCs/>
          <w:sz w:val="25"/>
          <w:szCs w:val="25"/>
        </w:rPr>
        <w:t>Mais que o direito vocês t</w:t>
      </w:r>
      <w:r w:rsidR="00C61F72" w:rsidRPr="00341B54">
        <w:rPr>
          <w:rFonts w:ascii="Baskerville Old Face" w:hAnsi="Baskerville Old Face"/>
          <w:bCs/>
          <w:sz w:val="25"/>
          <w:szCs w:val="25"/>
        </w:rPr>
        <w:t>ê</w:t>
      </w:r>
      <w:r w:rsidRPr="00341B54">
        <w:rPr>
          <w:rFonts w:ascii="Baskerville Old Face" w:hAnsi="Baskerville Old Face"/>
          <w:bCs/>
          <w:sz w:val="25"/>
          <w:szCs w:val="25"/>
        </w:rPr>
        <w:t>m a obrigação</w:t>
      </w:r>
      <w:r w:rsidR="004E20D9" w:rsidRPr="00341B54">
        <w:rPr>
          <w:rFonts w:ascii="Baskerville Old Face" w:hAnsi="Baskerville Old Face"/>
          <w:bCs/>
          <w:sz w:val="25"/>
          <w:szCs w:val="25"/>
        </w:rPr>
        <w:t xml:space="preserve"> de lutar pelo país de vocês</w:t>
      </w:r>
      <w:r w:rsidR="00C61F72" w:rsidRPr="00341B54">
        <w:rPr>
          <w:rFonts w:ascii="Baskerville Old Face" w:hAnsi="Baskerville Old Face"/>
          <w:bCs/>
          <w:sz w:val="25"/>
          <w:szCs w:val="25"/>
        </w:rPr>
        <w:t>! Contem com seu presidente</w:t>
      </w:r>
      <w:r w:rsidR="006F3AB2" w:rsidRPr="00341B54">
        <w:rPr>
          <w:rFonts w:ascii="Baskerville Old Face" w:hAnsi="Baskerville Old Face"/>
          <w:bCs/>
          <w:sz w:val="25"/>
          <w:szCs w:val="25"/>
        </w:rPr>
        <w:t xml:space="preserve"> para fazer tudo aquilo</w:t>
      </w:r>
      <w:r w:rsidR="00D749C4" w:rsidRPr="00341B54">
        <w:rPr>
          <w:rFonts w:ascii="Baskerville Old Face" w:hAnsi="Baskerville Old Face"/>
          <w:bCs/>
          <w:sz w:val="25"/>
          <w:szCs w:val="25"/>
        </w:rPr>
        <w:t xml:space="preserve"> que for necessário para que nós</w:t>
      </w:r>
      <w:r w:rsidR="001531C0" w:rsidRPr="00341B54">
        <w:rPr>
          <w:rFonts w:ascii="Baskerville Old Face" w:hAnsi="Baskerville Old Face"/>
          <w:bCs/>
          <w:sz w:val="25"/>
          <w:szCs w:val="25"/>
        </w:rPr>
        <w:t xml:space="preserve"> possamos manter</w:t>
      </w:r>
      <w:r w:rsidR="00CF6464" w:rsidRPr="00341B54">
        <w:rPr>
          <w:rFonts w:ascii="Baskerville Old Face" w:hAnsi="Baskerville Old Face"/>
          <w:bCs/>
          <w:sz w:val="25"/>
          <w:szCs w:val="25"/>
        </w:rPr>
        <w:t xml:space="preserve"> a nossa democracia</w:t>
      </w:r>
      <w:r w:rsidR="00386B23" w:rsidRPr="00341B54">
        <w:rPr>
          <w:rFonts w:ascii="Baskerville Old Face" w:hAnsi="Baskerville Old Face"/>
          <w:bCs/>
          <w:sz w:val="25"/>
          <w:szCs w:val="25"/>
        </w:rPr>
        <w:t xml:space="preserve"> e garantir aquilo</w:t>
      </w:r>
      <w:r w:rsidR="00B219DC" w:rsidRPr="00341B54">
        <w:rPr>
          <w:rFonts w:ascii="Baskerville Old Face" w:hAnsi="Baskerville Old Face"/>
          <w:bCs/>
          <w:sz w:val="25"/>
          <w:szCs w:val="25"/>
        </w:rPr>
        <w:t xml:space="preserve"> que há de mais sagrado</w:t>
      </w:r>
      <w:r w:rsidR="00070CDF" w:rsidRPr="00341B54">
        <w:rPr>
          <w:rFonts w:ascii="Baskerville Old Face" w:hAnsi="Baskerville Old Face"/>
          <w:bCs/>
          <w:sz w:val="25"/>
          <w:szCs w:val="25"/>
        </w:rPr>
        <w:t xml:space="preserve"> e</w:t>
      </w:r>
      <w:r w:rsidR="001D6D13" w:rsidRPr="00341B54">
        <w:rPr>
          <w:rFonts w:ascii="Baskerville Old Face" w:hAnsi="Baskerville Old Face"/>
          <w:bCs/>
          <w:sz w:val="25"/>
          <w:szCs w:val="25"/>
        </w:rPr>
        <w:t>ntre</w:t>
      </w:r>
      <w:r w:rsidR="00070CDF" w:rsidRPr="00341B54">
        <w:rPr>
          <w:rFonts w:ascii="Baskerville Old Face" w:hAnsi="Baskerville Old Face"/>
          <w:bCs/>
          <w:sz w:val="25"/>
          <w:szCs w:val="25"/>
        </w:rPr>
        <w:t xml:space="preserve"> nós que é nossa liberdade.</w:t>
      </w:r>
    </w:p>
    <w:p w14:paraId="2835E718" w14:textId="18A84533" w:rsidR="008F58FE" w:rsidRPr="00341B54" w:rsidRDefault="008F58FE" w:rsidP="008F58FE">
      <w:pPr>
        <w:spacing w:before="100" w:beforeAutospacing="1" w:after="100" w:afterAutospacing="1"/>
        <w:ind w:left="720"/>
        <w:jc w:val="both"/>
        <w:rPr>
          <w:rFonts w:ascii="Baskerville Old Face" w:hAnsi="Baskerville Old Face"/>
          <w:sz w:val="25"/>
          <w:szCs w:val="25"/>
        </w:rPr>
      </w:pPr>
      <w:r w:rsidRPr="00341B54">
        <w:rPr>
          <w:rFonts w:ascii="Baskerville Old Face" w:hAnsi="Baskerville Old Face"/>
          <w:sz w:val="25"/>
          <w:szCs w:val="25"/>
        </w:rPr>
        <w:t>Todos no Brasil têm que entender que estão submissos à vontade do povo brasileiro. Tenho certeza, todos nós juramos um dia dar a vida pela pátria. E vamos fazer o que for possível para mudar o destino do Brasil. Chega da velha política</w:t>
      </w:r>
      <w:r w:rsidR="001A23C2" w:rsidRPr="00341B54">
        <w:rPr>
          <w:rFonts w:ascii="Baskerville Old Face" w:hAnsi="Baskerville Old Face"/>
          <w:sz w:val="25"/>
          <w:szCs w:val="25"/>
        </w:rPr>
        <w:t>.</w:t>
      </w:r>
    </w:p>
    <w:p w14:paraId="7621BEBB" w14:textId="7416FD1C" w:rsidR="008F58FE" w:rsidRPr="00341B54" w:rsidRDefault="001A23C2" w:rsidP="0029037D">
      <w:pPr>
        <w:spacing w:before="100" w:beforeAutospacing="1" w:after="100" w:afterAutospacing="1"/>
        <w:ind w:left="720"/>
        <w:jc w:val="both"/>
        <w:rPr>
          <w:rFonts w:ascii="Baskerville Old Face" w:hAnsi="Baskerville Old Face"/>
          <w:sz w:val="25"/>
          <w:szCs w:val="25"/>
        </w:rPr>
      </w:pPr>
      <w:r w:rsidRPr="00341B54">
        <w:rPr>
          <w:rFonts w:ascii="Baskerville Old Face" w:hAnsi="Baskerville Old Face"/>
          <w:sz w:val="25"/>
          <w:szCs w:val="25"/>
        </w:rPr>
        <w:t>Agora é Brasil</w:t>
      </w:r>
      <w:r w:rsidR="004E435D" w:rsidRPr="00341B54">
        <w:rPr>
          <w:rFonts w:ascii="Baskerville Old Face" w:hAnsi="Baskerville Old Face"/>
          <w:sz w:val="25"/>
          <w:szCs w:val="25"/>
        </w:rPr>
        <w:t xml:space="preserve"> acima de tudo e Deus acima de tudo.</w:t>
      </w:r>
      <w:r w:rsidR="0068592E" w:rsidRPr="00341B54">
        <w:rPr>
          <w:rFonts w:ascii="Baskerville Old Face" w:hAnsi="Baskerville Old Face"/>
          <w:sz w:val="25"/>
          <w:szCs w:val="25"/>
        </w:rPr>
        <w:t>”</w:t>
      </w:r>
    </w:p>
    <w:p w14:paraId="41536E54" w14:textId="082DA268" w:rsidR="0029037D" w:rsidRPr="00341B54" w:rsidRDefault="0029037D" w:rsidP="009E1F23">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A manifestação do Presidente é de efetivo apoio e incentivo à quebra e ruptura institucional, incidindo </w:t>
      </w:r>
      <w:r w:rsidR="00826B39" w:rsidRPr="00341B54">
        <w:rPr>
          <w:rFonts w:ascii="Baskerville Old Face" w:hAnsi="Baskerville Old Face"/>
          <w:bCs/>
          <w:sz w:val="25"/>
          <w:szCs w:val="25"/>
        </w:rPr>
        <w:t xml:space="preserve">flagrante e completamente </w:t>
      </w:r>
      <w:r w:rsidRPr="00341B54">
        <w:rPr>
          <w:rFonts w:ascii="Baskerville Old Face" w:hAnsi="Baskerville Old Face"/>
          <w:bCs/>
          <w:sz w:val="25"/>
          <w:szCs w:val="25"/>
        </w:rPr>
        <w:t>em crime de responsabilidade.</w:t>
      </w:r>
    </w:p>
    <w:p w14:paraId="3F1A38DC" w14:textId="6309A452" w:rsidR="00215811" w:rsidRPr="00341B54" w:rsidRDefault="000D696E" w:rsidP="00F276A5">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Não restam dúvidas de que os representantes do atual governo, especialmente o Presidente da República, não possuem qualquer apreço pela democracia e sequer reconhecem ou compreendem o papel de instituições como o Congresso Nacional e o Supremo Tribunal Federal para a consolidação do</w:t>
      </w:r>
      <w:r w:rsidR="009E1F23" w:rsidRPr="00341B54">
        <w:rPr>
          <w:rFonts w:ascii="Baskerville Old Face" w:hAnsi="Baskerville Old Face"/>
          <w:bCs/>
          <w:sz w:val="25"/>
          <w:szCs w:val="25"/>
        </w:rPr>
        <w:t xml:space="preserve"> Estado Democrático de Direito.</w:t>
      </w:r>
    </w:p>
    <w:p w14:paraId="591B979E" w14:textId="77777777" w:rsidR="00A73215" w:rsidRPr="00341B54" w:rsidRDefault="00A73215" w:rsidP="00186827">
      <w:pPr>
        <w:spacing w:before="100" w:beforeAutospacing="1" w:after="100" w:afterAutospacing="1" w:line="360" w:lineRule="auto"/>
        <w:jc w:val="both"/>
        <w:rPr>
          <w:rFonts w:ascii="Baskerville Old Face" w:hAnsi="Baskerville Old Face"/>
          <w:b/>
          <w:bCs/>
          <w:sz w:val="25"/>
          <w:szCs w:val="25"/>
        </w:rPr>
      </w:pPr>
    </w:p>
    <w:p w14:paraId="0CF55571" w14:textId="08B0BF2E" w:rsidR="00E708B7" w:rsidRPr="00341B54" w:rsidRDefault="00E708B7" w:rsidP="00186827">
      <w:pPr>
        <w:spacing w:before="100" w:beforeAutospacing="1" w:after="100" w:afterAutospacing="1" w:line="360" w:lineRule="auto"/>
        <w:jc w:val="both"/>
        <w:rPr>
          <w:rFonts w:ascii="Baskerville Old Face" w:hAnsi="Baskerville Old Face"/>
          <w:b/>
          <w:bCs/>
          <w:sz w:val="25"/>
          <w:szCs w:val="25"/>
        </w:rPr>
      </w:pPr>
      <w:r w:rsidRPr="00341B54">
        <w:rPr>
          <w:rFonts w:ascii="Baskerville Old Face" w:hAnsi="Baskerville Old Face"/>
          <w:b/>
          <w:bCs/>
          <w:sz w:val="25"/>
          <w:szCs w:val="25"/>
        </w:rPr>
        <w:t>Da participação nos atos</w:t>
      </w:r>
      <w:r w:rsidR="008303B6" w:rsidRPr="00341B54">
        <w:rPr>
          <w:rFonts w:ascii="Baskerville Old Face" w:hAnsi="Baskerville Old Face"/>
          <w:b/>
          <w:bCs/>
          <w:sz w:val="25"/>
          <w:szCs w:val="25"/>
        </w:rPr>
        <w:t xml:space="preserve"> por ele propagados</w:t>
      </w:r>
      <w:r w:rsidR="006E57D7" w:rsidRPr="00341B54">
        <w:rPr>
          <w:rFonts w:ascii="Baskerville Old Face" w:hAnsi="Baskerville Old Face"/>
          <w:b/>
          <w:bCs/>
          <w:sz w:val="25"/>
          <w:szCs w:val="25"/>
        </w:rPr>
        <w:t xml:space="preserve"> – crimes contra a saúde pública – crimes de </w:t>
      </w:r>
      <w:r w:rsidR="00C72F1C" w:rsidRPr="00341B54">
        <w:rPr>
          <w:rFonts w:ascii="Baskerville Old Face" w:hAnsi="Baskerville Old Face"/>
          <w:b/>
          <w:bCs/>
          <w:sz w:val="25"/>
          <w:szCs w:val="25"/>
        </w:rPr>
        <w:t>responsabilidade</w:t>
      </w:r>
    </w:p>
    <w:p w14:paraId="5E90B605" w14:textId="27BA1CBE" w:rsidR="00E708B7" w:rsidRPr="00341B54" w:rsidRDefault="00E708B7" w:rsidP="00E708B7">
      <w:pPr>
        <w:spacing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O mundo segue mobilizado e perplexo com o avanço avassalador do Coronavírus (Covid-19). </w:t>
      </w:r>
      <w:r w:rsidRPr="00341B54">
        <w:rPr>
          <w:rFonts w:ascii="Baskerville Old Face" w:hAnsi="Baskerville Old Face"/>
          <w:spacing w:val="-8"/>
          <w:sz w:val="25"/>
          <w:szCs w:val="25"/>
          <w:shd w:val="clear" w:color="auto" w:fill="FFFFFF"/>
        </w:rPr>
        <w:t>A Organização Mundial de Saúde (</w:t>
      </w:r>
      <w:r w:rsidRPr="00341B54">
        <w:rPr>
          <w:rFonts w:ascii="Baskerville Old Face" w:hAnsi="Baskerville Old Face"/>
          <w:bCs/>
          <w:spacing w:val="-8"/>
          <w:sz w:val="25"/>
          <w:szCs w:val="25"/>
          <w:bdr w:val="none" w:sz="0" w:space="0" w:color="auto" w:frame="1"/>
          <w:shd w:val="clear" w:color="auto" w:fill="FFFFFF"/>
        </w:rPr>
        <w:t>OMS</w:t>
      </w:r>
      <w:r w:rsidR="006E57D7" w:rsidRPr="00341B54">
        <w:rPr>
          <w:rFonts w:ascii="Baskerville Old Face" w:hAnsi="Baskerville Old Face"/>
          <w:spacing w:val="-8"/>
          <w:sz w:val="25"/>
          <w:szCs w:val="25"/>
          <w:shd w:val="clear" w:color="auto" w:fill="FFFFFF"/>
        </w:rPr>
        <w:t>) declarou</w:t>
      </w:r>
      <w:r w:rsidR="00E163F7" w:rsidRPr="00341B54">
        <w:rPr>
          <w:rFonts w:ascii="Baskerville Old Face" w:hAnsi="Baskerville Old Face"/>
          <w:spacing w:val="-8"/>
          <w:sz w:val="25"/>
          <w:szCs w:val="25"/>
          <w:shd w:val="clear" w:color="auto" w:fill="FFFFFF"/>
        </w:rPr>
        <w:t xml:space="preserve"> em 11/03</w:t>
      </w:r>
      <w:r w:rsidRPr="00341B54">
        <w:rPr>
          <w:rFonts w:ascii="Baskerville Old Face" w:hAnsi="Baskerville Old Face"/>
          <w:spacing w:val="-8"/>
          <w:sz w:val="25"/>
          <w:szCs w:val="25"/>
          <w:shd w:val="clear" w:color="auto" w:fill="FFFFFF"/>
        </w:rPr>
        <w:t xml:space="preserve"> a pandemia de </w:t>
      </w:r>
      <w:r w:rsidRPr="00341B54">
        <w:rPr>
          <w:rFonts w:ascii="Baskerville Old Face" w:hAnsi="Baskerville Old Face"/>
          <w:bCs/>
          <w:spacing w:val="-8"/>
          <w:sz w:val="25"/>
          <w:szCs w:val="25"/>
          <w:bdr w:val="none" w:sz="0" w:space="0" w:color="auto" w:frame="1"/>
          <w:shd w:val="clear" w:color="auto" w:fill="FFFFFF"/>
        </w:rPr>
        <w:t>Covid-19</w:t>
      </w:r>
      <w:r w:rsidRPr="00341B54">
        <w:rPr>
          <w:rFonts w:ascii="Baskerville Old Face" w:hAnsi="Baskerville Old Face"/>
          <w:spacing w:val="-8"/>
          <w:sz w:val="25"/>
          <w:szCs w:val="25"/>
          <w:shd w:val="clear" w:color="auto" w:fill="FFFFFF"/>
        </w:rPr>
        <w:t>, doença causada pelo </w:t>
      </w:r>
      <w:r w:rsidRPr="00341B54">
        <w:rPr>
          <w:rFonts w:ascii="Baskerville Old Face" w:hAnsi="Baskerville Old Face"/>
          <w:bCs/>
          <w:spacing w:val="-8"/>
          <w:sz w:val="25"/>
          <w:szCs w:val="25"/>
          <w:bdr w:val="none" w:sz="0" w:space="0" w:color="auto" w:frame="1"/>
          <w:shd w:val="clear" w:color="auto" w:fill="FFFFFF"/>
        </w:rPr>
        <w:t>novo coronavírus (Sars-Cov-2)</w:t>
      </w:r>
      <w:r w:rsidRPr="00341B54">
        <w:rPr>
          <w:rFonts w:ascii="Baskerville Old Face" w:hAnsi="Baskerville Old Face"/>
          <w:spacing w:val="-8"/>
          <w:sz w:val="25"/>
          <w:szCs w:val="25"/>
          <w:shd w:val="clear" w:color="auto" w:fill="FFFFFF"/>
        </w:rPr>
        <w:t>. Segundo o órgão, o número de pacientes infectados, de mortes e de países </w:t>
      </w:r>
      <w:r w:rsidRPr="00341B54">
        <w:rPr>
          <w:rStyle w:val="Forte"/>
          <w:rFonts w:ascii="Baskerville Old Face" w:hAnsi="Baskerville Old Face"/>
          <w:b w:val="0"/>
          <w:spacing w:val="-8"/>
          <w:sz w:val="25"/>
          <w:szCs w:val="25"/>
          <w:bdr w:val="none" w:sz="0" w:space="0" w:color="auto" w:frame="1"/>
          <w:shd w:val="clear" w:color="auto" w:fill="FFFFFF"/>
        </w:rPr>
        <w:t>atingidos aumentar</w:t>
      </w:r>
      <w:r w:rsidR="00DD15D8" w:rsidRPr="00341B54">
        <w:rPr>
          <w:rStyle w:val="Forte"/>
          <w:rFonts w:ascii="Baskerville Old Face" w:hAnsi="Baskerville Old Face"/>
          <w:b w:val="0"/>
          <w:spacing w:val="-8"/>
          <w:sz w:val="25"/>
          <w:szCs w:val="25"/>
          <w:bdr w:val="none" w:sz="0" w:space="0" w:color="auto" w:frame="1"/>
          <w:shd w:val="clear" w:color="auto" w:fill="FFFFFF"/>
        </w:rPr>
        <w:t>ia</w:t>
      </w:r>
      <w:r w:rsidRPr="00341B54">
        <w:rPr>
          <w:rStyle w:val="Forte"/>
          <w:rFonts w:ascii="Baskerville Old Face" w:hAnsi="Baskerville Old Face"/>
          <w:b w:val="0"/>
          <w:spacing w:val="-8"/>
          <w:sz w:val="25"/>
          <w:szCs w:val="25"/>
          <w:bdr w:val="none" w:sz="0" w:space="0" w:color="auto" w:frame="1"/>
          <w:shd w:val="clear" w:color="auto" w:fill="FFFFFF"/>
        </w:rPr>
        <w:t xml:space="preserve"> nos próximos dias e semanas</w:t>
      </w:r>
      <w:r w:rsidRPr="00341B54">
        <w:rPr>
          <w:rStyle w:val="Refdenotaderodap"/>
          <w:rFonts w:ascii="Baskerville Old Face" w:hAnsi="Baskerville Old Face"/>
          <w:b/>
          <w:bCs/>
          <w:spacing w:val="-8"/>
          <w:sz w:val="25"/>
          <w:szCs w:val="25"/>
          <w:bdr w:val="none" w:sz="0" w:space="0" w:color="auto" w:frame="1"/>
          <w:shd w:val="clear" w:color="auto" w:fill="FFFFFF"/>
        </w:rPr>
        <w:footnoteReference w:id="14"/>
      </w:r>
      <w:r w:rsidRPr="00341B54">
        <w:rPr>
          <w:rStyle w:val="Forte"/>
          <w:rFonts w:ascii="Baskerville Old Face" w:hAnsi="Baskerville Old Face"/>
          <w:b w:val="0"/>
          <w:spacing w:val="-8"/>
          <w:sz w:val="25"/>
          <w:szCs w:val="25"/>
          <w:bdr w:val="none" w:sz="0" w:space="0" w:color="auto" w:frame="1"/>
          <w:shd w:val="clear" w:color="auto" w:fill="FFFFFF"/>
        </w:rPr>
        <w:t>.</w:t>
      </w:r>
      <w:r w:rsidRPr="00341B54">
        <w:rPr>
          <w:rStyle w:val="Forte"/>
          <w:rFonts w:ascii="Baskerville Old Face" w:hAnsi="Baskerville Old Face"/>
          <w:spacing w:val="-8"/>
          <w:sz w:val="25"/>
          <w:szCs w:val="25"/>
          <w:bdr w:val="none" w:sz="0" w:space="0" w:color="auto" w:frame="1"/>
          <w:shd w:val="clear" w:color="auto" w:fill="FFFFFF"/>
        </w:rPr>
        <w:t xml:space="preserve"> </w:t>
      </w:r>
      <w:r w:rsidRPr="00341B54">
        <w:rPr>
          <w:rFonts w:ascii="Baskerville Old Face" w:hAnsi="Baskerville Old Face"/>
          <w:spacing w:val="-8"/>
          <w:sz w:val="25"/>
          <w:szCs w:val="25"/>
          <w:shd w:val="clear" w:color="auto" w:fill="FFFFFF"/>
        </w:rPr>
        <w:t>Na prática, </w:t>
      </w:r>
      <w:r w:rsidRPr="00341B54">
        <w:rPr>
          <w:rFonts w:ascii="Baskerville Old Face" w:hAnsi="Baskerville Old Face"/>
          <w:bCs/>
          <w:spacing w:val="-8"/>
          <w:sz w:val="25"/>
          <w:szCs w:val="25"/>
          <w:bdr w:val="none" w:sz="0" w:space="0" w:color="auto" w:frame="1"/>
          <w:shd w:val="clear" w:color="auto" w:fill="FFFFFF"/>
        </w:rPr>
        <w:t>o termo pandemia</w:t>
      </w:r>
      <w:r w:rsidRPr="00341B54">
        <w:rPr>
          <w:rFonts w:ascii="Baskerville Old Face" w:hAnsi="Baskerville Old Face"/>
          <w:spacing w:val="-8"/>
          <w:sz w:val="25"/>
          <w:szCs w:val="25"/>
          <w:shd w:val="clear" w:color="auto" w:fill="FFFFFF"/>
        </w:rPr>
        <w:t> se refere ao momento em que uma doença já está espalhada por diversos continentes com </w:t>
      </w:r>
      <w:r w:rsidRPr="00341B54">
        <w:rPr>
          <w:rFonts w:ascii="Baskerville Old Face" w:hAnsi="Baskerville Old Face"/>
          <w:bCs/>
          <w:spacing w:val="-8"/>
          <w:sz w:val="25"/>
          <w:szCs w:val="25"/>
          <w:bdr w:val="none" w:sz="0" w:space="0" w:color="auto" w:frame="1"/>
          <w:shd w:val="clear" w:color="auto" w:fill="FFFFFF"/>
        </w:rPr>
        <w:t>transmissão sustentada</w:t>
      </w:r>
      <w:r w:rsidRPr="00341B54">
        <w:rPr>
          <w:rFonts w:ascii="Baskerville Old Face" w:hAnsi="Baskerville Old Face"/>
          <w:spacing w:val="-8"/>
          <w:sz w:val="25"/>
          <w:szCs w:val="25"/>
          <w:shd w:val="clear" w:color="auto" w:fill="FFFFFF"/>
        </w:rPr>
        <w:t> entre as pessoas.</w:t>
      </w:r>
    </w:p>
    <w:p w14:paraId="70A3CD75" w14:textId="416AC6E7" w:rsidR="00E708B7" w:rsidRPr="00341B54" w:rsidRDefault="00E708B7" w:rsidP="00CE5728">
      <w:pPr>
        <w:spacing w:before="100" w:beforeAutospacing="1" w:after="100" w:afterAutospacing="1" w:line="360" w:lineRule="auto"/>
        <w:ind w:firstLine="1701"/>
        <w:jc w:val="both"/>
        <w:rPr>
          <w:rFonts w:ascii="Baskerville Old Face" w:hAnsi="Baskerville Old Face"/>
          <w:spacing w:val="-8"/>
          <w:sz w:val="25"/>
          <w:szCs w:val="25"/>
          <w:shd w:val="clear" w:color="auto" w:fill="FFFFFF"/>
        </w:rPr>
      </w:pPr>
      <w:r w:rsidRPr="00341B54">
        <w:rPr>
          <w:rFonts w:ascii="Baskerville Old Face" w:hAnsi="Baskerville Old Face" w:cs="Arial"/>
          <w:sz w:val="25"/>
          <w:szCs w:val="25"/>
        </w:rPr>
        <w:t xml:space="preserve">A OMS havia pedido na ocasião (16/03) mais empenho dos governos para conter o avanço do novo Coronavírus pelo mundo. </w:t>
      </w:r>
      <w:r w:rsidRPr="00341B54">
        <w:rPr>
          <w:rFonts w:ascii="Baskerville Old Face" w:hAnsi="Baskerville Old Face" w:cs="Arial"/>
          <w:b/>
          <w:sz w:val="25"/>
          <w:szCs w:val="25"/>
        </w:rPr>
        <w:t xml:space="preserve">Em entrevista coletiva, o diretor-geral da entidade, Tedros Adhanom Ghebreyesus, afirmava que era preciso </w:t>
      </w:r>
      <w:r w:rsidRPr="00341B54">
        <w:rPr>
          <w:rFonts w:ascii="Baskerville Old Face" w:hAnsi="Baskerville Old Face" w:cs="Arial"/>
          <w:b/>
          <w:sz w:val="25"/>
          <w:szCs w:val="25"/>
        </w:rPr>
        <w:lastRenderedPageBreak/>
        <w:t>ampliar o número de testes e o isolamento para prevenir novas infecções</w:t>
      </w:r>
      <w:r w:rsidRPr="00341B54">
        <w:rPr>
          <w:rFonts w:ascii="Baskerville Old Face" w:hAnsi="Baskerville Old Face" w:cs="Arial"/>
          <w:sz w:val="25"/>
          <w:szCs w:val="25"/>
        </w:rPr>
        <w:t>. Ghebreyesus disse também que, apesar de o maior risco estar no grupo acima de 60 anos de idade, jovens, incluindo crianças, já morreram por causa da doença. E também cobrou que os governos ampliem a disponibilização de testes para a população como medida preventiva</w:t>
      </w:r>
      <w:r w:rsidRPr="00341B54">
        <w:rPr>
          <w:rStyle w:val="Refdenotaderodap"/>
          <w:rFonts w:ascii="Baskerville Old Face" w:hAnsi="Baskerville Old Face" w:cs="Arial"/>
          <w:sz w:val="25"/>
          <w:szCs w:val="25"/>
        </w:rPr>
        <w:footnoteReference w:id="15"/>
      </w:r>
      <w:r w:rsidRPr="00341B54">
        <w:rPr>
          <w:rFonts w:ascii="Baskerville Old Face" w:hAnsi="Baskerville Old Face" w:cs="Arial"/>
          <w:sz w:val="25"/>
          <w:szCs w:val="25"/>
        </w:rPr>
        <w:t>.</w:t>
      </w:r>
    </w:p>
    <w:p w14:paraId="49A85432" w14:textId="795130A9" w:rsidR="00F71394" w:rsidRPr="00341B54" w:rsidRDefault="00F161DC" w:rsidP="00F71394">
      <w:pPr>
        <w:pStyle w:val="NormalWeb"/>
        <w:shd w:val="clear" w:color="auto" w:fill="FFFFFF"/>
        <w:spacing w:line="360" w:lineRule="auto"/>
        <w:ind w:firstLine="1701"/>
        <w:jc w:val="both"/>
        <w:rPr>
          <w:rFonts w:ascii="Baskerville Old Face" w:hAnsi="Baskerville Old Face"/>
          <w:sz w:val="25"/>
          <w:szCs w:val="25"/>
        </w:rPr>
      </w:pPr>
      <w:r w:rsidRPr="00341B54">
        <w:rPr>
          <w:rFonts w:ascii="Baskerville Old Face" w:hAnsi="Baskerville Old Face"/>
          <w:sz w:val="25"/>
          <w:szCs w:val="25"/>
          <w:bdr w:val="none" w:sz="0" w:space="0" w:color="auto" w:frame="1"/>
        </w:rPr>
        <w:t>Após a onda</w:t>
      </w:r>
      <w:r w:rsidR="00514D52" w:rsidRPr="00341B54">
        <w:rPr>
          <w:rFonts w:ascii="Baskerville Old Face" w:hAnsi="Baskerville Old Face"/>
          <w:sz w:val="25"/>
          <w:szCs w:val="25"/>
          <w:bdr w:val="none" w:sz="0" w:space="0" w:color="auto" w:frame="1"/>
        </w:rPr>
        <w:t xml:space="preserve"> de mortalidade pelo mundo e as medidas adotadas por outros países concluiu-se que a</w:t>
      </w:r>
      <w:r w:rsidR="00514D52" w:rsidRPr="00341B54">
        <w:rPr>
          <w:rFonts w:ascii="Baskerville Old Face" w:hAnsi="Baskerville Old Face"/>
          <w:sz w:val="25"/>
          <w:szCs w:val="25"/>
        </w:rPr>
        <w:t xml:space="preserve">lém do investimento público no exame gratuito do Coronavírus, o mecanismo eficiente e que permite uma maior e melhor atenção pelos sistemas de saúde é o “distanciamento social”. </w:t>
      </w:r>
      <w:r w:rsidR="00E708B7" w:rsidRPr="00341B54">
        <w:rPr>
          <w:rFonts w:ascii="Baskerville Old Face" w:hAnsi="Baskerville Old Face"/>
          <w:sz w:val="25"/>
          <w:szCs w:val="25"/>
        </w:rPr>
        <w:t>A ordem da OMS e de quase todos, se não todos os países, é o de que as pessoas fiquem em casa, evitem grandes aglomerações e reduzam contatos.</w:t>
      </w:r>
    </w:p>
    <w:p w14:paraId="18114DD4" w14:textId="59B2D4E2" w:rsidR="005D0FCC" w:rsidRPr="00341B54" w:rsidRDefault="005D0FCC" w:rsidP="00F71394">
      <w:pPr>
        <w:pStyle w:val="NormalWeb"/>
        <w:shd w:val="clear" w:color="auto" w:fill="FFFFFF"/>
        <w:spacing w:line="360" w:lineRule="auto"/>
        <w:ind w:firstLine="1701"/>
        <w:jc w:val="both"/>
        <w:rPr>
          <w:rFonts w:ascii="Baskerville Old Face" w:hAnsi="Baskerville Old Face"/>
          <w:sz w:val="25"/>
          <w:szCs w:val="25"/>
        </w:rPr>
      </w:pPr>
      <w:r w:rsidRPr="00341B54">
        <w:rPr>
          <w:rFonts w:ascii="Baskerville Old Face" w:hAnsi="Baskerville Old Face"/>
          <w:sz w:val="25"/>
          <w:szCs w:val="25"/>
        </w:rPr>
        <w:t>Diante do rápido avanço de propagação do vírus, a estratégia de diversos países, incluindo o Brasil, é a de tentar achatar a curva de crescimento da transmissão, de forma a evitar um colapso nos sistemas de saúde e ter maior controle sobre a doença. O gráfico abaixo explica o funcionamento desta curva:</w:t>
      </w:r>
    </w:p>
    <w:p w14:paraId="7AE61407" w14:textId="77777777" w:rsidR="005D0FCC" w:rsidRPr="00341B54" w:rsidRDefault="005D0FCC" w:rsidP="005D0FCC">
      <w:pPr>
        <w:pStyle w:val="NormalWeb"/>
        <w:shd w:val="clear" w:color="auto" w:fill="FFFFFF"/>
        <w:ind w:firstLine="1701"/>
        <w:rPr>
          <w:rFonts w:ascii="Baskerville Old Face" w:hAnsi="Baskerville Old Face"/>
          <w:sz w:val="25"/>
          <w:szCs w:val="25"/>
        </w:rPr>
      </w:pPr>
      <w:r w:rsidRPr="00341B54">
        <w:rPr>
          <w:rFonts w:ascii="Baskerville Old Face" w:hAnsi="Baskerville Old Face"/>
          <w:noProof/>
          <w:sz w:val="25"/>
          <w:szCs w:val="25"/>
        </w:rPr>
        <w:drawing>
          <wp:anchor distT="0" distB="0" distL="114300" distR="114300" simplePos="0" relativeHeight="251664384" behindDoc="1" locked="0" layoutInCell="1" allowOverlap="1" wp14:anchorId="369602B2" wp14:editId="0F2B4EE0">
            <wp:simplePos x="0" y="0"/>
            <wp:positionH relativeFrom="margin">
              <wp:posOffset>979170</wp:posOffset>
            </wp:positionH>
            <wp:positionV relativeFrom="paragraph">
              <wp:posOffset>42545</wp:posOffset>
            </wp:positionV>
            <wp:extent cx="3596640" cy="2206625"/>
            <wp:effectExtent l="0" t="0" r="10160" b="3175"/>
            <wp:wrapTight wrapText="bothSides">
              <wp:wrapPolygon edited="0">
                <wp:start x="0" y="0"/>
                <wp:lineTo x="0" y="21382"/>
                <wp:lineTo x="21508" y="21382"/>
                <wp:lineTo x="21508" y="0"/>
                <wp:lineTo x="0" y="0"/>
              </wp:wrapPolygon>
            </wp:wrapTight>
            <wp:docPr id="9" name="Imagem 7" descr="Resultado de imagem para curva da epidemia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urva da epidemia coronavir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6640" cy="220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B5743" w14:textId="77777777" w:rsidR="005D0FCC" w:rsidRPr="00341B54" w:rsidRDefault="005D0FCC" w:rsidP="005D0FCC">
      <w:pPr>
        <w:pStyle w:val="NormalWeb"/>
        <w:shd w:val="clear" w:color="auto" w:fill="FFFFFF"/>
        <w:ind w:firstLine="1701"/>
        <w:rPr>
          <w:rFonts w:ascii="Baskerville Old Face" w:hAnsi="Baskerville Old Face"/>
          <w:sz w:val="25"/>
          <w:szCs w:val="25"/>
        </w:rPr>
      </w:pPr>
    </w:p>
    <w:p w14:paraId="4D6F95F5" w14:textId="77777777" w:rsidR="005D0FCC" w:rsidRPr="00341B54" w:rsidRDefault="005D0FCC" w:rsidP="005D0FCC">
      <w:pPr>
        <w:pStyle w:val="NormalWeb"/>
        <w:shd w:val="clear" w:color="auto" w:fill="FFFFFF"/>
        <w:ind w:firstLine="1701"/>
        <w:rPr>
          <w:rFonts w:ascii="Baskerville Old Face" w:hAnsi="Baskerville Old Face"/>
          <w:sz w:val="25"/>
          <w:szCs w:val="25"/>
        </w:rPr>
      </w:pPr>
    </w:p>
    <w:p w14:paraId="4CD8B211" w14:textId="77777777" w:rsidR="005D0FCC" w:rsidRPr="00341B54" w:rsidRDefault="005D0FCC" w:rsidP="005D0FCC">
      <w:pPr>
        <w:pStyle w:val="NormalWeb"/>
        <w:shd w:val="clear" w:color="auto" w:fill="FFFFFF"/>
        <w:ind w:firstLine="1701"/>
        <w:rPr>
          <w:rFonts w:ascii="Baskerville Old Face" w:hAnsi="Baskerville Old Face"/>
          <w:sz w:val="25"/>
          <w:szCs w:val="25"/>
        </w:rPr>
      </w:pPr>
    </w:p>
    <w:p w14:paraId="30341CC1" w14:textId="77777777" w:rsidR="005D0FCC" w:rsidRPr="00341B54" w:rsidRDefault="005D0FCC" w:rsidP="005D0FCC">
      <w:pPr>
        <w:pStyle w:val="NormalWeb"/>
        <w:shd w:val="clear" w:color="auto" w:fill="FFFFFF"/>
        <w:ind w:firstLine="1701"/>
        <w:rPr>
          <w:rFonts w:ascii="Baskerville Old Face" w:hAnsi="Baskerville Old Face"/>
          <w:sz w:val="25"/>
          <w:szCs w:val="25"/>
        </w:rPr>
      </w:pPr>
    </w:p>
    <w:p w14:paraId="5A3FE523" w14:textId="77777777" w:rsidR="005D0FCC" w:rsidRPr="00341B54" w:rsidRDefault="005D0FCC" w:rsidP="001A7B72">
      <w:pPr>
        <w:pStyle w:val="NormalWeb"/>
        <w:shd w:val="clear" w:color="auto" w:fill="FFFFFF"/>
        <w:spacing w:before="0" w:beforeAutospacing="0" w:after="0" w:afterAutospacing="0"/>
        <w:ind w:firstLine="1701"/>
        <w:rPr>
          <w:rFonts w:ascii="Baskerville Old Face" w:hAnsi="Baskerville Old Face"/>
          <w:sz w:val="25"/>
          <w:szCs w:val="25"/>
        </w:rPr>
      </w:pPr>
    </w:p>
    <w:p w14:paraId="395C26B6" w14:textId="77777777" w:rsidR="005D0FCC" w:rsidRPr="00341B54" w:rsidRDefault="005D0FCC" w:rsidP="00FA2185">
      <w:pPr>
        <w:pStyle w:val="NormalWeb"/>
        <w:shd w:val="clear" w:color="auto" w:fill="FFFFFF"/>
        <w:spacing w:before="0" w:beforeAutospacing="0" w:after="0" w:afterAutospacing="0"/>
        <w:jc w:val="center"/>
        <w:rPr>
          <w:rFonts w:ascii="Baskerville Old Face" w:hAnsi="Baskerville Old Face"/>
          <w:i/>
          <w:iCs/>
          <w:sz w:val="25"/>
          <w:szCs w:val="25"/>
        </w:rPr>
      </w:pPr>
    </w:p>
    <w:p w14:paraId="691F498B" w14:textId="77777777" w:rsidR="001A7B72" w:rsidRPr="00341B54" w:rsidRDefault="001A7B72" w:rsidP="001A7B72">
      <w:pPr>
        <w:pStyle w:val="NormalWeb"/>
        <w:shd w:val="clear" w:color="auto" w:fill="FFFFFF"/>
        <w:spacing w:before="0" w:beforeAutospacing="0" w:after="0" w:afterAutospacing="0"/>
        <w:jc w:val="both"/>
        <w:rPr>
          <w:rFonts w:ascii="Baskerville Old Face" w:hAnsi="Baskerville Old Face"/>
          <w:i/>
          <w:iCs/>
          <w:sz w:val="25"/>
          <w:szCs w:val="25"/>
        </w:rPr>
      </w:pPr>
    </w:p>
    <w:p w14:paraId="63CC8D78" w14:textId="77777777" w:rsidR="005D0FCC" w:rsidRPr="00341B54" w:rsidRDefault="005D0FCC" w:rsidP="001A7B72">
      <w:pPr>
        <w:pStyle w:val="NormalWeb"/>
        <w:shd w:val="clear" w:color="auto" w:fill="FFFFFF"/>
        <w:spacing w:before="0" w:beforeAutospacing="0" w:after="0" w:afterAutospacing="0"/>
        <w:jc w:val="center"/>
        <w:rPr>
          <w:rFonts w:ascii="Baskerville Old Face" w:hAnsi="Baskerville Old Face"/>
          <w:sz w:val="18"/>
          <w:szCs w:val="18"/>
        </w:rPr>
      </w:pPr>
      <w:r w:rsidRPr="00341B54">
        <w:rPr>
          <w:rFonts w:ascii="Baskerville Old Face" w:hAnsi="Baskerville Old Face"/>
          <w:i/>
          <w:iCs/>
          <w:sz w:val="18"/>
          <w:szCs w:val="18"/>
        </w:rPr>
        <w:t>Fonte: Carl Bergstrom e Esther Kim/CC BY 2.0</w:t>
      </w:r>
    </w:p>
    <w:p w14:paraId="1BE52833" w14:textId="77777777" w:rsidR="005D0FCC" w:rsidRPr="00341B54" w:rsidRDefault="005D0FCC" w:rsidP="001A7B72">
      <w:pPr>
        <w:spacing w:before="100" w:beforeAutospacing="1" w:after="100" w:afterAutospacing="1" w:line="360" w:lineRule="auto"/>
        <w:ind w:firstLine="1701"/>
        <w:jc w:val="both"/>
        <w:rPr>
          <w:rFonts w:ascii="Baskerville Old Face" w:eastAsia="Times New Roman" w:hAnsi="Baskerville Old Face" w:cstheme="majorHAnsi"/>
          <w:sz w:val="25"/>
          <w:szCs w:val="25"/>
        </w:rPr>
      </w:pPr>
      <w:r w:rsidRPr="00341B54">
        <w:rPr>
          <w:rFonts w:ascii="Baskerville Old Face" w:eastAsia="Times New Roman" w:hAnsi="Baskerville Old Face" w:cstheme="majorHAnsi"/>
          <w:sz w:val="25"/>
          <w:szCs w:val="25"/>
        </w:rPr>
        <w:t>A curva pode explicar, assim, a forma de atuação dos diversos países diante da pandemia. Diversas estratégias têm sido adotadas neste sentido (com alguns países mais duros que outros): campanhas de prevenção (uso do álcool em gel, por exemplo), maior controle sobre portos e aeroportos</w:t>
      </w:r>
      <w:r w:rsidRPr="00341B54">
        <w:rPr>
          <w:rStyle w:val="Refdenotaderodap"/>
          <w:rFonts w:ascii="Baskerville Old Face" w:eastAsia="Times New Roman" w:hAnsi="Baskerville Old Face" w:cstheme="majorHAnsi"/>
          <w:sz w:val="25"/>
          <w:szCs w:val="25"/>
        </w:rPr>
        <w:footnoteReference w:id="16"/>
      </w:r>
      <w:r w:rsidRPr="00341B54">
        <w:rPr>
          <w:rFonts w:ascii="Baskerville Old Face" w:eastAsia="Times New Roman" w:hAnsi="Baskerville Old Face" w:cstheme="majorHAnsi"/>
          <w:sz w:val="25"/>
          <w:szCs w:val="25"/>
        </w:rPr>
        <w:t>, testagem, isolamentos e quarentenas</w:t>
      </w:r>
      <w:r w:rsidRPr="00341B54">
        <w:rPr>
          <w:rStyle w:val="Refdenotaderodap"/>
          <w:rFonts w:ascii="Baskerville Old Face" w:eastAsia="Times New Roman" w:hAnsi="Baskerville Old Face" w:cstheme="majorHAnsi"/>
          <w:sz w:val="25"/>
          <w:szCs w:val="25"/>
        </w:rPr>
        <w:footnoteReference w:id="17"/>
      </w:r>
      <w:r w:rsidRPr="00341B54">
        <w:rPr>
          <w:rFonts w:ascii="Baskerville Old Face" w:eastAsia="Times New Roman" w:hAnsi="Baskerville Old Face" w:cstheme="majorHAnsi"/>
          <w:sz w:val="25"/>
          <w:szCs w:val="25"/>
        </w:rPr>
        <w:t xml:space="preserve">. </w:t>
      </w:r>
    </w:p>
    <w:p w14:paraId="50C59668" w14:textId="00B249B7" w:rsidR="005D0FCC" w:rsidRPr="00341B54" w:rsidRDefault="005D0FCC" w:rsidP="005D0FCC">
      <w:pPr>
        <w:spacing w:after="240" w:line="360" w:lineRule="auto"/>
        <w:ind w:firstLine="1701"/>
        <w:jc w:val="both"/>
        <w:rPr>
          <w:rFonts w:ascii="Baskerville Old Face" w:hAnsi="Baskerville Old Face" w:cs="Arial"/>
          <w:sz w:val="25"/>
          <w:szCs w:val="25"/>
        </w:rPr>
      </w:pPr>
      <w:r w:rsidRPr="00341B54">
        <w:rPr>
          <w:rFonts w:ascii="Baskerville Old Face" w:eastAsia="Times New Roman" w:hAnsi="Baskerville Old Face" w:cs="Arial"/>
          <w:sz w:val="25"/>
          <w:szCs w:val="25"/>
        </w:rPr>
        <w:t xml:space="preserve">No caso do Brasil, a postura negacionista e irresponsável do Presidente da República, Jair Bolsonaro, tem sido o maior obstáculo ao combate a propagação do vírus. </w:t>
      </w:r>
      <w:r w:rsidRPr="00341B54">
        <w:rPr>
          <w:rFonts w:ascii="Baskerville Old Face" w:hAnsi="Baskerville Old Face" w:cs="Arial"/>
          <w:sz w:val="25"/>
          <w:szCs w:val="25"/>
        </w:rPr>
        <w:t xml:space="preserve">A bancada do PSOL na Câmara dos Deputados, inclusive, denunciou a declaração do presidente Jair Bolsonaro sobre o coronavírus às Nações Unidas e à Organização Mundial da Saúde. </w:t>
      </w:r>
    </w:p>
    <w:p w14:paraId="4D59260A" w14:textId="4DEA277B" w:rsidR="00E708B7" w:rsidRPr="00341B54" w:rsidRDefault="00E708B7" w:rsidP="00E708B7">
      <w:pPr>
        <w:pStyle w:val="NormalWeb"/>
        <w:shd w:val="clear" w:color="auto" w:fill="FFFFFF"/>
        <w:spacing w:before="0" w:beforeAutospacing="0" w:after="300" w:afterAutospacing="0"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Apesar de todo o transtorno e caos social e econômico causado mundialmente pela disseminação do Coronavírus, o denunciado Presidente da República, não agiu conforme a recomendação da </w:t>
      </w:r>
      <w:r w:rsidR="0083365F" w:rsidRPr="00341B54">
        <w:rPr>
          <w:rFonts w:ascii="Baskerville Old Face" w:hAnsi="Baskerville Old Face"/>
          <w:sz w:val="25"/>
          <w:szCs w:val="25"/>
        </w:rPr>
        <w:t>OMS</w:t>
      </w:r>
      <w:r w:rsidRPr="00341B54">
        <w:rPr>
          <w:rFonts w:ascii="Baskerville Old Face" w:hAnsi="Baskerville Old Face"/>
          <w:sz w:val="25"/>
          <w:szCs w:val="25"/>
        </w:rPr>
        <w:t xml:space="preserve"> e do próprio Ministro da Saúde</w:t>
      </w:r>
      <w:r w:rsidR="008303B6" w:rsidRPr="00341B54">
        <w:rPr>
          <w:rStyle w:val="Refdenotaderodap"/>
          <w:rFonts w:ascii="Baskerville Old Face" w:hAnsi="Baskerville Old Face"/>
          <w:sz w:val="25"/>
          <w:szCs w:val="25"/>
        </w:rPr>
        <w:footnoteReference w:id="18"/>
      </w:r>
      <w:r w:rsidRPr="00341B54">
        <w:rPr>
          <w:rFonts w:ascii="Baskerville Old Face" w:hAnsi="Baskerville Old Face"/>
          <w:sz w:val="25"/>
          <w:szCs w:val="25"/>
        </w:rPr>
        <w:t xml:space="preserve"> – na verdade, ao contrário, desdenhou desde sempre acerca da gravidade da situação envolvendo</w:t>
      </w:r>
      <w:r w:rsidR="006A384E" w:rsidRPr="00341B54">
        <w:rPr>
          <w:rFonts w:ascii="Baskerville Old Face" w:hAnsi="Baskerville Old Face"/>
          <w:sz w:val="25"/>
          <w:szCs w:val="25"/>
        </w:rPr>
        <w:t xml:space="preserve"> a disseminação do Coronavírus.</w:t>
      </w:r>
    </w:p>
    <w:p w14:paraId="2B3C5407" w14:textId="1DBA0AE0" w:rsidR="006A384E" w:rsidRPr="00341B54" w:rsidRDefault="006A384E" w:rsidP="006A384E">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Em complemento às ordens de contenção da proliferação do vírus, o Governo do Distrito Federal decretou (Decreto 40.520, de 11 de março de 2020)</w:t>
      </w:r>
      <w:r w:rsidRPr="00341B54">
        <w:rPr>
          <w:rFonts w:ascii="Baskerville Old Face" w:hAnsi="Baskerville Old Face"/>
          <w:sz w:val="25"/>
          <w:szCs w:val="25"/>
          <w:vertAlign w:val="superscript"/>
        </w:rPr>
        <w:footnoteReference w:id="19"/>
      </w:r>
      <w:r w:rsidRPr="00341B54">
        <w:rPr>
          <w:rFonts w:ascii="Baskerville Old Face" w:hAnsi="Baskerville Old Face"/>
          <w:sz w:val="25"/>
          <w:szCs w:val="25"/>
        </w:rPr>
        <w:t xml:space="preserve"> a suspensão das aulas na rede pública e privada por cinco dias, além de eventos que exijam licenças do governo do Distrito Federal, devido ao novo Coronavírus</w:t>
      </w:r>
      <w:r w:rsidRPr="00341B54">
        <w:rPr>
          <w:rFonts w:ascii="Baskerville Old Face" w:hAnsi="Baskerville Old Face"/>
          <w:sz w:val="25"/>
          <w:szCs w:val="25"/>
          <w:vertAlign w:val="superscript"/>
        </w:rPr>
        <w:footnoteReference w:id="20"/>
      </w:r>
      <w:r w:rsidRPr="00341B54">
        <w:rPr>
          <w:rFonts w:ascii="Baskerville Old Face" w:hAnsi="Baskerville Old Face"/>
          <w:sz w:val="25"/>
          <w:szCs w:val="25"/>
        </w:rPr>
        <w:t>. O Presidente da República, também, ignorou completamente a normativa distrital.</w:t>
      </w:r>
    </w:p>
    <w:p w14:paraId="70151CC1" w14:textId="68117C05" w:rsidR="00E708B7" w:rsidRPr="00341B54" w:rsidRDefault="00E708B7" w:rsidP="00E708B7">
      <w:pPr>
        <w:pStyle w:val="NormalWeb"/>
        <w:shd w:val="clear" w:color="auto" w:fill="FFFFFF"/>
        <w:spacing w:before="0" w:beforeAutospacing="0" w:after="216" w:afterAutospacing="0" w:line="360" w:lineRule="auto"/>
        <w:ind w:firstLine="1701"/>
        <w:jc w:val="both"/>
        <w:rPr>
          <w:rFonts w:ascii="Baskerville Old Face" w:hAnsi="Baskerville Old Face"/>
          <w:sz w:val="25"/>
          <w:szCs w:val="25"/>
        </w:rPr>
      </w:pPr>
      <w:r w:rsidRPr="00341B54">
        <w:rPr>
          <w:rFonts w:ascii="Baskerville Old Face" w:hAnsi="Baskerville Old Face"/>
          <w:sz w:val="25"/>
          <w:szCs w:val="25"/>
          <w:shd w:val="clear" w:color="auto" w:fill="FFFFFF"/>
        </w:rPr>
        <w:t>No Brasil, segundo o M</w:t>
      </w:r>
      <w:r w:rsidR="00E2319A" w:rsidRPr="00341B54">
        <w:rPr>
          <w:rFonts w:ascii="Baskerville Old Face" w:hAnsi="Baskerville Old Face"/>
          <w:sz w:val="25"/>
          <w:szCs w:val="25"/>
          <w:shd w:val="clear" w:color="auto" w:fill="FFFFFF"/>
        </w:rPr>
        <w:t>inistério da Saúde, hoje, já há mais de 60</w:t>
      </w:r>
      <w:r w:rsidRPr="00341B54">
        <w:rPr>
          <w:rFonts w:ascii="Baskerville Old Face" w:hAnsi="Baskerville Old Face"/>
          <w:sz w:val="25"/>
          <w:szCs w:val="25"/>
          <w:shd w:val="clear" w:color="auto" w:fill="FFFFFF"/>
        </w:rPr>
        <w:t>.000 caso</w:t>
      </w:r>
      <w:r w:rsidR="008303B6" w:rsidRPr="00341B54">
        <w:rPr>
          <w:rFonts w:ascii="Baskerville Old Face" w:hAnsi="Baskerville Old Face"/>
          <w:sz w:val="25"/>
          <w:szCs w:val="25"/>
          <w:shd w:val="clear" w:color="auto" w:fill="FFFFFF"/>
        </w:rPr>
        <w:t>s confir</w:t>
      </w:r>
      <w:r w:rsidRPr="00341B54">
        <w:rPr>
          <w:rFonts w:ascii="Baskerville Old Face" w:hAnsi="Baskerville Old Face"/>
          <w:sz w:val="25"/>
          <w:szCs w:val="25"/>
          <w:shd w:val="clear" w:color="auto" w:fill="FFFFFF"/>
        </w:rPr>
        <w:t>m</w:t>
      </w:r>
      <w:r w:rsidR="008303B6" w:rsidRPr="00341B54">
        <w:rPr>
          <w:rFonts w:ascii="Baskerville Old Face" w:hAnsi="Baskerville Old Face"/>
          <w:sz w:val="25"/>
          <w:szCs w:val="25"/>
          <w:shd w:val="clear" w:color="auto" w:fill="FFFFFF"/>
        </w:rPr>
        <w:t>a</w:t>
      </w:r>
      <w:r w:rsidR="00E2319A" w:rsidRPr="00341B54">
        <w:rPr>
          <w:rFonts w:ascii="Baskerville Old Face" w:hAnsi="Baskerville Old Face"/>
          <w:sz w:val="25"/>
          <w:szCs w:val="25"/>
          <w:shd w:val="clear" w:color="auto" w:fill="FFFFFF"/>
        </w:rPr>
        <w:t>dos e mais de 5</w:t>
      </w:r>
      <w:r w:rsidRPr="00341B54">
        <w:rPr>
          <w:rFonts w:ascii="Baskerville Old Face" w:hAnsi="Baskerville Old Face"/>
          <w:sz w:val="25"/>
          <w:szCs w:val="25"/>
          <w:shd w:val="clear" w:color="auto" w:fill="FFFFFF"/>
        </w:rPr>
        <w:t>.000 mortos. E a previsão é de que o número apresente um grande aumento nas próximas semanas.</w:t>
      </w:r>
    </w:p>
    <w:p w14:paraId="74FD111F" w14:textId="5CC2B472" w:rsidR="00E708B7" w:rsidRPr="00341B54" w:rsidRDefault="00942E11" w:rsidP="00E708B7">
      <w:pPr>
        <w:spacing w:line="360" w:lineRule="auto"/>
        <w:ind w:firstLine="1701"/>
        <w:jc w:val="both"/>
        <w:rPr>
          <w:rFonts w:ascii="Baskerville Old Face" w:hAnsi="Baskerville Old Face"/>
          <w:sz w:val="25"/>
          <w:szCs w:val="25"/>
          <w:shd w:val="clear" w:color="auto" w:fill="FFFFFF"/>
        </w:rPr>
      </w:pPr>
      <w:r w:rsidRPr="00341B54">
        <w:rPr>
          <w:rFonts w:ascii="Baskerville Old Face" w:hAnsi="Baskerville Old Face"/>
          <w:sz w:val="25"/>
          <w:szCs w:val="25"/>
        </w:rPr>
        <w:t>Não obstante o</w:t>
      </w:r>
      <w:r w:rsidR="00514D52" w:rsidRPr="00341B54">
        <w:rPr>
          <w:rFonts w:ascii="Baskerville Old Face" w:hAnsi="Baskerville Old Face"/>
          <w:sz w:val="25"/>
          <w:szCs w:val="25"/>
        </w:rPr>
        <w:t xml:space="preserve"> quadro de calamidade e de pandemia</w:t>
      </w:r>
      <w:r w:rsidR="00514D52" w:rsidRPr="00341B54">
        <w:rPr>
          <w:rFonts w:ascii="Baskerville Old Face" w:hAnsi="Baskerville Old Face"/>
          <w:sz w:val="25"/>
          <w:szCs w:val="25"/>
          <w:shd w:val="clear" w:color="auto" w:fill="FFFFFF"/>
        </w:rPr>
        <w:t xml:space="preserve"> e todas as recomendações contrárias a qualquer tipo de aglomeração</w:t>
      </w:r>
      <w:r w:rsidR="00514D52" w:rsidRPr="00341B54">
        <w:rPr>
          <w:rFonts w:ascii="Baskerville Old Face" w:hAnsi="Baskerville Old Face"/>
          <w:sz w:val="25"/>
          <w:szCs w:val="25"/>
        </w:rPr>
        <w:t xml:space="preserve">, </w:t>
      </w:r>
      <w:r w:rsidR="00514D52" w:rsidRPr="00341B54">
        <w:rPr>
          <w:rFonts w:ascii="Baskerville Old Face" w:hAnsi="Baskerville Old Face"/>
          <w:sz w:val="25"/>
          <w:szCs w:val="25"/>
          <w:shd w:val="clear" w:color="auto" w:fill="FFFFFF"/>
        </w:rPr>
        <w:t>n</w:t>
      </w:r>
      <w:r w:rsidR="00F71394" w:rsidRPr="00341B54">
        <w:rPr>
          <w:rFonts w:ascii="Baskerville Old Face" w:hAnsi="Baskerville Old Face"/>
          <w:sz w:val="25"/>
          <w:szCs w:val="25"/>
          <w:shd w:val="clear" w:color="auto" w:fill="FFFFFF"/>
        </w:rPr>
        <w:t>um</w:t>
      </w:r>
      <w:r w:rsidR="00514D52" w:rsidRPr="00341B54">
        <w:rPr>
          <w:rFonts w:ascii="Baskerville Old Face" w:hAnsi="Baskerville Old Face"/>
          <w:sz w:val="25"/>
          <w:szCs w:val="25"/>
          <w:shd w:val="clear" w:color="auto" w:fill="FFFFFF"/>
        </w:rPr>
        <w:t xml:space="preserve"> domingo, dia 15</w:t>
      </w:r>
      <w:r w:rsidR="00F71394" w:rsidRPr="00341B54">
        <w:rPr>
          <w:rFonts w:ascii="Baskerville Old Face" w:hAnsi="Baskerville Old Face"/>
          <w:sz w:val="25"/>
          <w:szCs w:val="25"/>
          <w:shd w:val="clear" w:color="auto" w:fill="FFFFFF"/>
        </w:rPr>
        <w:t xml:space="preserve"> de março, as redes sociais do D</w:t>
      </w:r>
      <w:r w:rsidR="00514D52" w:rsidRPr="00341B54">
        <w:rPr>
          <w:rFonts w:ascii="Baskerville Old Face" w:hAnsi="Baskerville Old Face"/>
          <w:sz w:val="25"/>
          <w:szCs w:val="25"/>
          <w:shd w:val="clear" w:color="auto" w:fill="FFFFFF"/>
        </w:rPr>
        <w:t>enunciado compartilharam in</w:t>
      </w:r>
      <w:r w:rsidR="00E2319A" w:rsidRPr="00341B54">
        <w:rPr>
          <w:rFonts w:ascii="Baskerville Old Face" w:hAnsi="Baskerville Old Face"/>
          <w:sz w:val="25"/>
          <w:szCs w:val="25"/>
          <w:shd w:val="clear" w:color="auto" w:fill="FFFFFF"/>
        </w:rPr>
        <w:t xml:space="preserve">úmeros vídeos de atos em Belém </w:t>
      </w:r>
      <w:r w:rsidR="00514D52" w:rsidRPr="00341B54">
        <w:rPr>
          <w:rFonts w:ascii="Baskerville Old Face" w:hAnsi="Baskerville Old Face"/>
          <w:sz w:val="25"/>
          <w:szCs w:val="25"/>
          <w:shd w:val="clear" w:color="auto" w:fill="FFFFFF"/>
        </w:rPr>
        <w:t>, Rio de Janeiro</w:t>
      </w:r>
      <w:r w:rsidR="00E2319A" w:rsidRPr="00341B54">
        <w:rPr>
          <w:rFonts w:ascii="Baskerville Old Face" w:hAnsi="Baskerville Old Face"/>
          <w:sz w:val="25"/>
          <w:szCs w:val="25"/>
          <w:shd w:val="clear" w:color="auto" w:fill="FFFFFF"/>
        </w:rPr>
        <w:t>, Brasília e Belo Horizonte</w:t>
      </w:r>
      <w:r w:rsidR="00514D52" w:rsidRPr="00341B54">
        <w:rPr>
          <w:rFonts w:ascii="Baskerville Old Face" w:hAnsi="Baskerville Old Face"/>
          <w:sz w:val="25"/>
          <w:szCs w:val="25"/>
          <w:shd w:val="clear" w:color="auto" w:fill="FFFFFF"/>
        </w:rPr>
        <w:t xml:space="preserve"> contra o Congresso Nacional e em favor do governo. </w:t>
      </w:r>
      <w:r w:rsidR="00E708B7" w:rsidRPr="00341B54">
        <w:rPr>
          <w:rFonts w:ascii="Baskerville Old Face" w:hAnsi="Baskerville Old Face"/>
          <w:sz w:val="25"/>
          <w:szCs w:val="25"/>
          <w:shd w:val="clear" w:color="auto" w:fill="FFFFFF"/>
        </w:rPr>
        <w:t>O vídeo da capital paraense, de 23 segundos, mostrava uma manifestação de motociclistas e o de Brasília, de 40 segundos, uma carreata. Bolsonaro não fez comentários sobre as imagens, escrevendo apenas onde elas foram filmadas. Depois, ele publicou uma imagem do evento em Parnaíba (PI). O presidente chegou a postar uma imagem do ato em Belo Horizonte como se tivesse ocorrido</w:t>
      </w:r>
      <w:r w:rsidR="007A7AAC" w:rsidRPr="00341B54">
        <w:rPr>
          <w:rFonts w:ascii="Baskerville Old Face" w:hAnsi="Baskerville Old Face"/>
          <w:sz w:val="25"/>
          <w:szCs w:val="25"/>
          <w:shd w:val="clear" w:color="auto" w:fill="FFFFFF"/>
        </w:rPr>
        <w:t xml:space="preserve"> em</w:t>
      </w:r>
      <w:r w:rsidR="00E708B7" w:rsidRPr="00341B54">
        <w:rPr>
          <w:rFonts w:ascii="Baskerville Old Face" w:hAnsi="Baskerville Old Face"/>
          <w:sz w:val="25"/>
          <w:szCs w:val="25"/>
          <w:shd w:val="clear" w:color="auto" w:fill="FFFFFF"/>
        </w:rPr>
        <w:t xml:space="preserve"> Maceió, mas apagou.</w:t>
      </w:r>
    </w:p>
    <w:p w14:paraId="2B86B997" w14:textId="40AD96C4" w:rsidR="00E708B7" w:rsidRPr="00341B54" w:rsidRDefault="00E708B7" w:rsidP="00E708B7">
      <w:pPr>
        <w:pStyle w:val="NormalWeb"/>
        <w:shd w:val="clear" w:color="auto" w:fill="FFFFFF"/>
        <w:tabs>
          <w:tab w:val="left" w:pos="1276"/>
        </w:tabs>
        <w:spacing w:line="360" w:lineRule="auto"/>
        <w:ind w:firstLine="1701"/>
        <w:jc w:val="both"/>
        <w:rPr>
          <w:rFonts w:ascii="Baskerville Old Face" w:hAnsi="Baskerville Old Face"/>
          <w:sz w:val="25"/>
          <w:szCs w:val="25"/>
        </w:rPr>
      </w:pPr>
      <w:r w:rsidRPr="00341B54">
        <w:rPr>
          <w:rFonts w:ascii="Baskerville Old Face" w:hAnsi="Baskerville Old Face"/>
          <w:noProof/>
          <w:sz w:val="25"/>
          <w:szCs w:val="25"/>
        </w:rPr>
        <w:drawing>
          <wp:anchor distT="0" distB="0" distL="114300" distR="114300" simplePos="0" relativeHeight="251662336" behindDoc="1" locked="0" layoutInCell="1" allowOverlap="1" wp14:anchorId="565E314F" wp14:editId="55BF0C06">
            <wp:simplePos x="0" y="0"/>
            <wp:positionH relativeFrom="margin">
              <wp:posOffset>1273810</wp:posOffset>
            </wp:positionH>
            <wp:positionV relativeFrom="paragraph">
              <wp:posOffset>1435735</wp:posOffset>
            </wp:positionV>
            <wp:extent cx="1259400" cy="1578610"/>
            <wp:effectExtent l="0" t="0" r="10795" b="0"/>
            <wp:wrapTight wrapText="bothSides">
              <wp:wrapPolygon edited="0">
                <wp:start x="0" y="0"/>
                <wp:lineTo x="0" y="21200"/>
                <wp:lineTo x="21349" y="21200"/>
                <wp:lineTo x="21349" y="0"/>
                <wp:lineTo x="0" y="0"/>
              </wp:wrapPolygon>
            </wp:wrapTight>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2" cstate="print">
                      <a:extLst>
                        <a:ext uri="{28A0092B-C50C-407E-A947-70E740481C1C}">
                          <a14:useLocalDpi xmlns:a14="http://schemas.microsoft.com/office/drawing/2010/main" val="0"/>
                        </a:ext>
                      </a:extLst>
                    </a:blip>
                    <a:srcRect t="9596"/>
                    <a:stretch/>
                  </pic:blipFill>
                  <pic:spPr bwMode="auto">
                    <a:xfrm>
                      <a:off x="0" y="0"/>
                      <a:ext cx="1259400" cy="1578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1B54">
        <w:rPr>
          <w:rFonts w:ascii="Baskerville Old Face" w:hAnsi="Baskerville Old Face"/>
          <w:sz w:val="25"/>
          <w:szCs w:val="25"/>
        </w:rPr>
        <w:t xml:space="preserve">Como se não bastasse o incentivo a aglomerações através das redes sociais, o presidente decidiu </w:t>
      </w:r>
      <w:r w:rsidR="00F71394" w:rsidRPr="00341B54">
        <w:rPr>
          <w:rFonts w:ascii="Baskerville Old Face" w:hAnsi="Baskerville Old Face"/>
          <w:sz w:val="25"/>
          <w:szCs w:val="25"/>
        </w:rPr>
        <w:t xml:space="preserve">participar dos atos realizados em um </w:t>
      </w:r>
      <w:r w:rsidRPr="00341B54">
        <w:rPr>
          <w:rFonts w:ascii="Baskerville Old Face" w:hAnsi="Baskerville Old Face"/>
          <w:sz w:val="25"/>
          <w:szCs w:val="25"/>
        </w:rPr>
        <w:t>domingo em Brasília. No início da tarde, deixou o Palácio da Alvorada e saudou manifestantes, de dentro de carro. Mais tarde, cumprimentou apoiadores no Palácio do Planalto.</w:t>
      </w:r>
    </w:p>
    <w:p w14:paraId="5F5E4170" w14:textId="5E7DA967" w:rsidR="008303B6" w:rsidRPr="00341B54" w:rsidRDefault="00E527F8" w:rsidP="00E708B7">
      <w:pPr>
        <w:pStyle w:val="NormalWeb"/>
        <w:shd w:val="clear" w:color="auto" w:fill="FFFFFF"/>
        <w:tabs>
          <w:tab w:val="left" w:pos="1276"/>
        </w:tabs>
        <w:spacing w:line="360" w:lineRule="auto"/>
        <w:ind w:firstLine="1701"/>
        <w:jc w:val="both"/>
        <w:rPr>
          <w:rFonts w:ascii="Baskerville Old Face" w:hAnsi="Baskerville Old Face"/>
          <w:sz w:val="25"/>
          <w:szCs w:val="25"/>
        </w:rPr>
      </w:pPr>
      <w:r w:rsidRPr="00341B54">
        <w:rPr>
          <w:rFonts w:ascii="Baskerville Old Face" w:hAnsi="Baskerville Old Face"/>
          <w:noProof/>
          <w:sz w:val="25"/>
          <w:szCs w:val="25"/>
        </w:rPr>
        <w:drawing>
          <wp:anchor distT="0" distB="0" distL="114300" distR="114300" simplePos="0" relativeHeight="251659264" behindDoc="1" locked="0" layoutInCell="1" allowOverlap="1" wp14:anchorId="0529048D" wp14:editId="15D8CA35">
            <wp:simplePos x="0" y="0"/>
            <wp:positionH relativeFrom="margin">
              <wp:posOffset>-15875</wp:posOffset>
            </wp:positionH>
            <wp:positionV relativeFrom="paragraph">
              <wp:posOffset>13970</wp:posOffset>
            </wp:positionV>
            <wp:extent cx="1240790" cy="1571625"/>
            <wp:effectExtent l="0" t="0" r="3810" b="3175"/>
            <wp:wrapTight wrapText="bothSides">
              <wp:wrapPolygon edited="0">
                <wp:start x="0" y="0"/>
                <wp:lineTo x="0" y="21295"/>
                <wp:lineTo x="21224" y="21295"/>
                <wp:lineTo x="21224" y="0"/>
                <wp:lineTo x="0" y="0"/>
              </wp:wrapPolygon>
            </wp:wrapTight>
            <wp:docPr id="5" name="Imagem 5" descr="Presidente Jair Bolsonaro cumprimenta seus apoiadores durante manifestação em Brasília Foto: SERGIO LIMA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e Jair Bolsonaro cumprimenta seus apoiadores durante manifestação em Brasília Foto: SERGIO LIMA / A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4C2" w:rsidRPr="00341B54">
        <w:rPr>
          <w:rFonts w:ascii="Baskerville Old Face" w:hAnsi="Baskerville Old Face"/>
          <w:noProof/>
          <w:sz w:val="25"/>
          <w:szCs w:val="25"/>
        </w:rPr>
        <w:drawing>
          <wp:anchor distT="0" distB="0" distL="114300" distR="114300" simplePos="0" relativeHeight="251661312" behindDoc="1" locked="0" layoutInCell="1" allowOverlap="1" wp14:anchorId="4C4E557E" wp14:editId="025C149F">
            <wp:simplePos x="0" y="0"/>
            <wp:positionH relativeFrom="margin">
              <wp:posOffset>4023360</wp:posOffset>
            </wp:positionH>
            <wp:positionV relativeFrom="paragraph">
              <wp:posOffset>16510</wp:posOffset>
            </wp:positionV>
            <wp:extent cx="1259205" cy="1583055"/>
            <wp:effectExtent l="0" t="0" r="10795" b="0"/>
            <wp:wrapTight wrapText="bothSides">
              <wp:wrapPolygon edited="0">
                <wp:start x="0" y="0"/>
                <wp:lineTo x="0" y="21141"/>
                <wp:lineTo x="21349" y="21141"/>
                <wp:lineTo x="21349" y="0"/>
                <wp:lineTo x="0" y="0"/>
              </wp:wrapPolygon>
            </wp:wrapTight>
            <wp:docPr id="7" name="Imagem 7" descr="Sergio LIMA / AF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rgio LIMA / AF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920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4C2" w:rsidRPr="00341B54">
        <w:rPr>
          <w:rFonts w:ascii="Baskerville Old Face" w:hAnsi="Baskerville Old Face"/>
          <w:noProof/>
          <w:sz w:val="25"/>
          <w:szCs w:val="25"/>
        </w:rPr>
        <w:drawing>
          <wp:anchor distT="0" distB="0" distL="114300" distR="114300" simplePos="0" relativeHeight="251660288" behindDoc="1" locked="0" layoutInCell="1" allowOverlap="1" wp14:anchorId="628C337A" wp14:editId="2EC2CDC0">
            <wp:simplePos x="0" y="0"/>
            <wp:positionH relativeFrom="margin">
              <wp:posOffset>2623185</wp:posOffset>
            </wp:positionH>
            <wp:positionV relativeFrom="paragraph">
              <wp:posOffset>24765</wp:posOffset>
            </wp:positionV>
            <wp:extent cx="1259205" cy="1555750"/>
            <wp:effectExtent l="0" t="0" r="10795" b="0"/>
            <wp:wrapTight wrapText="bothSides">
              <wp:wrapPolygon edited="0">
                <wp:start x="0" y="0"/>
                <wp:lineTo x="0" y="21159"/>
                <wp:lineTo x="21349" y="21159"/>
                <wp:lineTo x="21349" y="0"/>
                <wp:lineTo x="0" y="0"/>
              </wp:wrapPolygon>
            </wp:wrapTight>
            <wp:docPr id="1" name="Imagem 6" descr="Sergio LIMA /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gio LIMA / AF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4" b="12036"/>
                    <a:stretch/>
                  </pic:blipFill>
                  <pic:spPr bwMode="auto">
                    <a:xfrm>
                      <a:off x="0" y="0"/>
                      <a:ext cx="1259205"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11E47" w14:textId="77777777" w:rsidR="00A73215" w:rsidRPr="00341B54" w:rsidRDefault="00A73215" w:rsidP="008303B6">
      <w:pPr>
        <w:spacing w:before="100" w:beforeAutospacing="1" w:after="100" w:afterAutospacing="1" w:line="360" w:lineRule="auto"/>
        <w:ind w:firstLine="1701"/>
        <w:jc w:val="both"/>
        <w:rPr>
          <w:rFonts w:ascii="Baskerville Old Face" w:hAnsi="Baskerville Old Face"/>
          <w:sz w:val="25"/>
          <w:szCs w:val="25"/>
        </w:rPr>
      </w:pPr>
    </w:p>
    <w:p w14:paraId="2AC159D8" w14:textId="0F9AC835" w:rsidR="00E708B7" w:rsidRPr="00341B54" w:rsidRDefault="00E708B7" w:rsidP="008303B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O presidente afirmou pelas </w:t>
      </w:r>
      <w:r w:rsidRPr="00341B54">
        <w:rPr>
          <w:rFonts w:ascii="Baskerville Old Face" w:hAnsi="Baskerville Old Face"/>
          <w:bCs/>
          <w:sz w:val="25"/>
          <w:szCs w:val="25"/>
        </w:rPr>
        <w:t>redes sociais</w:t>
      </w:r>
      <w:r w:rsidRPr="00341B54">
        <w:rPr>
          <w:rFonts w:ascii="Baskerville Old Face" w:hAnsi="Baskerville Old Face"/>
          <w:sz w:val="25"/>
          <w:szCs w:val="25"/>
        </w:rPr>
        <w:t> não ter sido diagnosticado com o vírus, apesar de haver sérias dúvidas da veracidade, uma vez que ele não revelou o teste</w:t>
      </w:r>
      <w:r w:rsidR="00F71394" w:rsidRPr="00341B54">
        <w:rPr>
          <w:rFonts w:ascii="Baskerville Old Face" w:hAnsi="Baskerville Old Face"/>
          <w:sz w:val="25"/>
          <w:szCs w:val="25"/>
        </w:rPr>
        <w:t>, impôs sigilo ao acesso</w:t>
      </w:r>
      <w:r w:rsidRPr="00341B54">
        <w:rPr>
          <w:rFonts w:ascii="Baskerville Old Face" w:hAnsi="Baskerville Old Face"/>
          <w:sz w:val="25"/>
          <w:szCs w:val="25"/>
        </w:rPr>
        <w:t xml:space="preserve"> e do fato de que </w:t>
      </w:r>
      <w:r w:rsidR="008303B6" w:rsidRPr="00341B54">
        <w:rPr>
          <w:rFonts w:ascii="Baskerville Old Face" w:hAnsi="Baskerville Old Face"/>
          <w:sz w:val="25"/>
          <w:szCs w:val="25"/>
        </w:rPr>
        <w:t>23 componentes de comitiva presidencial em viagem aos Estados Unidos contraíram a doença</w:t>
      </w:r>
      <w:r w:rsidR="008303B6" w:rsidRPr="00341B54">
        <w:rPr>
          <w:rStyle w:val="Refdenotaderodap"/>
          <w:rFonts w:ascii="Baskerville Old Face" w:hAnsi="Baskerville Old Face"/>
          <w:sz w:val="25"/>
          <w:szCs w:val="25"/>
        </w:rPr>
        <w:footnoteReference w:id="21"/>
      </w:r>
      <w:r w:rsidRPr="00341B54">
        <w:rPr>
          <w:rFonts w:ascii="Baskerville Old Face" w:hAnsi="Baskerville Old Face"/>
          <w:sz w:val="25"/>
          <w:szCs w:val="25"/>
        </w:rPr>
        <w:t xml:space="preserve">. </w:t>
      </w:r>
    </w:p>
    <w:p w14:paraId="56A07149" w14:textId="474B02DC" w:rsidR="00E708B7" w:rsidRPr="00341B54" w:rsidRDefault="00E708B7" w:rsidP="008303B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Apesar de todo esforço da comunidade mundi</w:t>
      </w:r>
      <w:r w:rsidR="00655683" w:rsidRPr="00341B54">
        <w:rPr>
          <w:rFonts w:ascii="Baskerville Old Face" w:hAnsi="Baskerville Old Face"/>
          <w:sz w:val="25"/>
          <w:szCs w:val="25"/>
        </w:rPr>
        <w:t xml:space="preserve">al contra o avanço do Covid-19, </w:t>
      </w:r>
      <w:r w:rsidRPr="00341B54">
        <w:rPr>
          <w:rFonts w:ascii="Baskerville Old Face" w:hAnsi="Baskerville Old Face"/>
          <w:sz w:val="25"/>
          <w:szCs w:val="25"/>
        </w:rPr>
        <w:t xml:space="preserve">o Presidente da República saiu </w:t>
      </w:r>
      <w:r w:rsidR="008303B6" w:rsidRPr="00341B54">
        <w:rPr>
          <w:rFonts w:ascii="Baskerville Old Face" w:hAnsi="Baskerville Old Face"/>
          <w:sz w:val="25"/>
          <w:szCs w:val="25"/>
        </w:rPr>
        <w:t xml:space="preserve">inúmeras vezes </w:t>
      </w:r>
      <w:r w:rsidRPr="00341B54">
        <w:rPr>
          <w:rFonts w:ascii="Baskerville Old Face" w:hAnsi="Baskerville Old Face"/>
          <w:sz w:val="25"/>
          <w:szCs w:val="25"/>
        </w:rPr>
        <w:t>de seu isolamento</w:t>
      </w:r>
      <w:r w:rsidR="008303B6" w:rsidRPr="00341B54">
        <w:rPr>
          <w:rFonts w:ascii="Baskerville Old Face" w:hAnsi="Baskerville Old Face"/>
          <w:sz w:val="25"/>
          <w:szCs w:val="25"/>
        </w:rPr>
        <w:t>. Foi</w:t>
      </w:r>
      <w:r w:rsidRPr="00341B54">
        <w:rPr>
          <w:rFonts w:ascii="Baskerville Old Face" w:hAnsi="Baskerville Old Face"/>
          <w:sz w:val="25"/>
          <w:szCs w:val="25"/>
        </w:rPr>
        <w:t xml:space="preserve"> ao encontro do público que </w:t>
      </w:r>
      <w:r w:rsidR="008303B6" w:rsidRPr="00341B54">
        <w:rPr>
          <w:rFonts w:ascii="Baskerville Old Face" w:hAnsi="Baskerville Old Face"/>
          <w:sz w:val="25"/>
          <w:szCs w:val="25"/>
        </w:rPr>
        <w:t xml:space="preserve">presente na </w:t>
      </w:r>
      <w:r w:rsidR="00514D52" w:rsidRPr="00341B54">
        <w:rPr>
          <w:rFonts w:ascii="Baskerville Old Face" w:hAnsi="Baskerville Old Face"/>
          <w:sz w:val="25"/>
          <w:szCs w:val="25"/>
        </w:rPr>
        <w:t>manifestação</w:t>
      </w:r>
      <w:r w:rsidR="008303B6" w:rsidRPr="00341B54">
        <w:rPr>
          <w:rFonts w:ascii="Baskerville Old Face" w:hAnsi="Baskerville Old Face"/>
          <w:sz w:val="25"/>
          <w:szCs w:val="25"/>
        </w:rPr>
        <w:t xml:space="preserve"> convocada</w:t>
      </w:r>
      <w:r w:rsidRPr="00341B54">
        <w:rPr>
          <w:rFonts w:ascii="Baskerville Old Face" w:hAnsi="Baskerville Old Face"/>
          <w:sz w:val="25"/>
          <w:szCs w:val="25"/>
        </w:rPr>
        <w:t xml:space="preserve"> por ele mesmo no dia 15 de março</w:t>
      </w:r>
      <w:r w:rsidR="009F1745" w:rsidRPr="00341B54">
        <w:rPr>
          <w:rFonts w:ascii="Baskerville Old Face" w:hAnsi="Baskerville Old Face"/>
          <w:sz w:val="25"/>
          <w:szCs w:val="25"/>
        </w:rPr>
        <w:t xml:space="preserve"> e em outras, posteriormente</w:t>
      </w:r>
      <w:r w:rsidRPr="00341B54">
        <w:rPr>
          <w:rFonts w:ascii="Baskerville Old Face" w:hAnsi="Baskerville Old Face"/>
          <w:sz w:val="25"/>
          <w:szCs w:val="25"/>
        </w:rPr>
        <w:t xml:space="preserve">. Após contrariar recomendações sanitárias e interagir </w:t>
      </w:r>
      <w:r w:rsidR="00F066CB" w:rsidRPr="00341B54">
        <w:rPr>
          <w:rFonts w:ascii="Baskerville Old Face" w:hAnsi="Baskerville Old Face"/>
          <w:sz w:val="25"/>
          <w:szCs w:val="25"/>
        </w:rPr>
        <w:t xml:space="preserve">reiteradas vezes </w:t>
      </w:r>
      <w:r w:rsidRPr="00341B54">
        <w:rPr>
          <w:rFonts w:ascii="Baskerville Old Face" w:hAnsi="Baskerville Old Face"/>
          <w:sz w:val="25"/>
          <w:szCs w:val="25"/>
        </w:rPr>
        <w:t>com manifestantes Jair </w:t>
      </w:r>
      <w:r w:rsidRPr="00341B54">
        <w:rPr>
          <w:rFonts w:ascii="Baskerville Old Face" w:hAnsi="Baskerville Old Face"/>
          <w:bCs/>
          <w:sz w:val="25"/>
          <w:szCs w:val="25"/>
        </w:rPr>
        <w:t>Bolsonaro</w:t>
      </w:r>
      <w:r w:rsidRPr="00341B54">
        <w:rPr>
          <w:rFonts w:ascii="Baskerville Old Face" w:hAnsi="Baskerville Old Face"/>
          <w:sz w:val="25"/>
          <w:szCs w:val="25"/>
        </w:rPr>
        <w:t> disse que não se pode tratar a crise do </w:t>
      </w:r>
      <w:r w:rsidRPr="00341B54">
        <w:rPr>
          <w:rFonts w:ascii="Baskerville Old Face" w:hAnsi="Baskerville Old Face"/>
          <w:bCs/>
          <w:sz w:val="25"/>
          <w:szCs w:val="25"/>
        </w:rPr>
        <w:t>Coronavírus</w:t>
      </w:r>
      <w:r w:rsidR="008303B6" w:rsidRPr="00341B54">
        <w:rPr>
          <w:rFonts w:ascii="Baskerville Old Face" w:hAnsi="Baskerville Old Face"/>
          <w:sz w:val="25"/>
          <w:szCs w:val="25"/>
        </w:rPr>
        <w:t> com “</w:t>
      </w:r>
      <w:r w:rsidRPr="00341B54">
        <w:rPr>
          <w:rFonts w:ascii="Baskerville Old Face" w:hAnsi="Baskerville Old Face"/>
          <w:sz w:val="25"/>
          <w:szCs w:val="25"/>
        </w:rPr>
        <w:t>histeria</w:t>
      </w:r>
      <w:r w:rsidR="008303B6" w:rsidRPr="00341B54">
        <w:rPr>
          <w:rFonts w:ascii="Baskerville Old Face" w:hAnsi="Baskerville Old Face"/>
          <w:sz w:val="25"/>
          <w:szCs w:val="25"/>
        </w:rPr>
        <w:t>”</w:t>
      </w:r>
      <w:r w:rsidRPr="00341B54">
        <w:rPr>
          <w:rFonts w:ascii="Baskerville Old Face" w:hAnsi="Baskerville Old Face"/>
          <w:sz w:val="25"/>
          <w:szCs w:val="25"/>
          <w:vertAlign w:val="superscript"/>
        </w:rPr>
        <w:footnoteReference w:id="22"/>
      </w:r>
      <w:r w:rsidRPr="00341B54">
        <w:rPr>
          <w:rFonts w:ascii="Baskerville Old Face" w:hAnsi="Baskerville Old Face"/>
          <w:sz w:val="25"/>
          <w:szCs w:val="25"/>
        </w:rPr>
        <w:t xml:space="preserve">. </w:t>
      </w:r>
    </w:p>
    <w:p w14:paraId="0DC78E57" w14:textId="25FF2556" w:rsidR="00624294" w:rsidRPr="00341B54" w:rsidRDefault="00E708B7" w:rsidP="006242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No dia seguinte ao ter descumprido orientação do Ministério da Saúde para evitar aglomerações, Jair Bolsonaro voltou a minimizar a pandemia do coronavírus e disse n</w:t>
      </w:r>
      <w:r w:rsidR="009173E5" w:rsidRPr="00341B54">
        <w:rPr>
          <w:rFonts w:ascii="Baskerville Old Face" w:hAnsi="Baskerville Old Face"/>
          <w:sz w:val="25"/>
          <w:szCs w:val="25"/>
        </w:rPr>
        <w:t>o dia 16/03</w:t>
      </w:r>
      <w:r w:rsidRPr="00341B54">
        <w:rPr>
          <w:rFonts w:ascii="Baskerville Old Face" w:hAnsi="Baskerville Old Face"/>
          <w:sz w:val="25"/>
          <w:szCs w:val="25"/>
        </w:rPr>
        <w:t xml:space="preserve"> que a crise mundial "não é isso tudo que dizem"</w:t>
      </w:r>
      <w:r w:rsidRPr="00341B54">
        <w:rPr>
          <w:rFonts w:ascii="Baskerville Old Face" w:hAnsi="Baskerville Old Face"/>
          <w:sz w:val="25"/>
          <w:szCs w:val="25"/>
          <w:vertAlign w:val="superscript"/>
        </w:rPr>
        <w:footnoteReference w:id="23"/>
      </w:r>
      <w:r w:rsidR="00F71394" w:rsidRPr="00341B54">
        <w:rPr>
          <w:rFonts w:ascii="Baskerville Old Face" w:hAnsi="Baskerville Old Face"/>
          <w:sz w:val="25"/>
          <w:szCs w:val="25"/>
        </w:rPr>
        <w:t>.</w:t>
      </w:r>
    </w:p>
    <w:p w14:paraId="58B7C80D" w14:textId="75B00FBF" w:rsidR="00F71394" w:rsidRPr="00341B54" w:rsidRDefault="00F71394" w:rsidP="00F713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As declarações do Denunciado, no decorrer dos meses de março e abril foram, a cada dia, mais catastróficas</w:t>
      </w:r>
      <w:r w:rsidR="00942E11" w:rsidRPr="00341B54">
        <w:rPr>
          <w:rFonts w:ascii="Baskerville Old Face" w:hAnsi="Baskerville Old Face"/>
          <w:sz w:val="25"/>
          <w:szCs w:val="25"/>
        </w:rPr>
        <w:t>, criminosas e irresponsáveis</w:t>
      </w:r>
      <w:r w:rsidRPr="00341B54">
        <w:rPr>
          <w:rFonts w:ascii="Baskerville Old Face" w:hAnsi="Baskerville Old Face"/>
          <w:sz w:val="25"/>
          <w:szCs w:val="25"/>
        </w:rPr>
        <w:t>. Em 26/03 afirmou que o brasileiro precisa ser “estudado” porque é capaz de pular “no esgoto” sem que nada aconteça com ele</w:t>
      </w:r>
      <w:r w:rsidRPr="00341B54">
        <w:rPr>
          <w:rFonts w:ascii="Baskerville Old Face" w:hAnsi="Baskerville Old Face"/>
          <w:sz w:val="25"/>
          <w:szCs w:val="25"/>
          <w:vertAlign w:val="superscript"/>
        </w:rPr>
        <w:footnoteReference w:id="24"/>
      </w:r>
      <w:r w:rsidRPr="00341B54">
        <w:rPr>
          <w:rFonts w:ascii="Baskerville Old Face" w:hAnsi="Baskerville Old Face"/>
          <w:sz w:val="25"/>
          <w:szCs w:val="25"/>
        </w:rPr>
        <w:t>.</w:t>
      </w:r>
    </w:p>
    <w:p w14:paraId="1D828293" w14:textId="74CC307F" w:rsidR="00F71394" w:rsidRPr="00341B54" w:rsidRDefault="00F71394" w:rsidP="00F713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Seguindo as declarações do </w:t>
      </w:r>
      <w:r w:rsidR="00942E11" w:rsidRPr="00341B54">
        <w:rPr>
          <w:rFonts w:ascii="Baskerville Old Face" w:hAnsi="Baskerville Old Face"/>
          <w:sz w:val="25"/>
          <w:szCs w:val="25"/>
        </w:rPr>
        <w:t>Denunciado</w:t>
      </w:r>
      <w:r w:rsidRPr="00341B54">
        <w:rPr>
          <w:rFonts w:ascii="Baskerville Old Face" w:hAnsi="Baskerville Old Face"/>
          <w:sz w:val="25"/>
          <w:szCs w:val="25"/>
        </w:rPr>
        <w:t>, que realizou pronunciamento televiso em que minimizava as recomendações da OMS, incluindo a necessidade de isolamento social por parte da população brasileira</w:t>
      </w:r>
      <w:r w:rsidRPr="00341B54">
        <w:rPr>
          <w:rFonts w:ascii="Baskerville Old Face" w:hAnsi="Baskerville Old Face"/>
          <w:sz w:val="25"/>
          <w:szCs w:val="25"/>
          <w:vertAlign w:val="superscript"/>
        </w:rPr>
        <w:footnoteReference w:id="25"/>
      </w:r>
      <w:r w:rsidRPr="00341B54">
        <w:rPr>
          <w:rFonts w:ascii="Baskerville Old Face" w:hAnsi="Baskerville Old Face"/>
          <w:sz w:val="25"/>
          <w:szCs w:val="25"/>
        </w:rPr>
        <w:t>, as contas da Secom também agiram criminosamente, promovendo desinformação e mentiras. Observa-se:</w:t>
      </w:r>
    </w:p>
    <w:p w14:paraId="32D811CD" w14:textId="77777777" w:rsidR="00F71394" w:rsidRPr="00341B54" w:rsidRDefault="00F71394" w:rsidP="00F713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noProof/>
          <w:sz w:val="25"/>
          <w:szCs w:val="25"/>
          <w:lang w:eastAsia="pt-BR"/>
        </w:rPr>
        <w:drawing>
          <wp:inline distT="0" distB="0" distL="0" distR="0" wp14:anchorId="433DC731" wp14:editId="5CB9106C">
            <wp:extent cx="2447729" cy="2484000"/>
            <wp:effectExtent l="0" t="0" r="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3-26 at 17.39.48.jpeg"/>
                    <pic:cNvPicPr/>
                  </pic:nvPicPr>
                  <pic:blipFill>
                    <a:blip r:embed="rId16">
                      <a:extLst>
                        <a:ext uri="{28A0092B-C50C-407E-A947-70E740481C1C}">
                          <a14:useLocalDpi xmlns:a14="http://schemas.microsoft.com/office/drawing/2010/main" val="0"/>
                        </a:ext>
                      </a:extLst>
                    </a:blip>
                    <a:stretch>
                      <a:fillRect/>
                    </a:stretch>
                  </pic:blipFill>
                  <pic:spPr>
                    <a:xfrm>
                      <a:off x="0" y="0"/>
                      <a:ext cx="2448356" cy="2484637"/>
                    </a:xfrm>
                    <a:prstGeom prst="rect">
                      <a:avLst/>
                    </a:prstGeom>
                  </pic:spPr>
                </pic:pic>
              </a:graphicData>
            </a:graphic>
          </wp:inline>
        </w:drawing>
      </w:r>
    </w:p>
    <w:p w14:paraId="262FBB7E" w14:textId="77777777" w:rsidR="00F71394" w:rsidRPr="00341B54" w:rsidRDefault="00F71394" w:rsidP="00F71394">
      <w:pPr>
        <w:spacing w:before="100" w:beforeAutospacing="1" w:after="100" w:afterAutospacing="1" w:line="360" w:lineRule="auto"/>
        <w:jc w:val="center"/>
        <w:rPr>
          <w:rFonts w:ascii="Baskerville Old Face" w:hAnsi="Baskerville Old Face"/>
          <w:sz w:val="25"/>
          <w:szCs w:val="25"/>
        </w:rPr>
      </w:pPr>
      <w:r w:rsidRPr="00341B54">
        <w:rPr>
          <w:rFonts w:ascii="Baskerville Old Face" w:hAnsi="Baskerville Old Face"/>
          <w:noProof/>
          <w:sz w:val="25"/>
          <w:szCs w:val="25"/>
          <w:lang w:eastAsia="pt-BR"/>
        </w:rPr>
        <w:drawing>
          <wp:inline distT="0" distB="0" distL="0" distR="0" wp14:anchorId="515B6F2E" wp14:editId="1B517B18">
            <wp:extent cx="4060825" cy="2203200"/>
            <wp:effectExtent l="0" t="0" r="317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com.PNG"/>
                    <pic:cNvPicPr/>
                  </pic:nvPicPr>
                  <pic:blipFill>
                    <a:blip r:embed="rId17">
                      <a:extLst>
                        <a:ext uri="{28A0092B-C50C-407E-A947-70E740481C1C}">
                          <a14:useLocalDpi xmlns:a14="http://schemas.microsoft.com/office/drawing/2010/main" val="0"/>
                        </a:ext>
                      </a:extLst>
                    </a:blip>
                    <a:stretch>
                      <a:fillRect/>
                    </a:stretch>
                  </pic:blipFill>
                  <pic:spPr>
                    <a:xfrm>
                      <a:off x="0" y="0"/>
                      <a:ext cx="4061020" cy="2203306"/>
                    </a:xfrm>
                    <a:prstGeom prst="rect">
                      <a:avLst/>
                    </a:prstGeom>
                  </pic:spPr>
                </pic:pic>
              </a:graphicData>
            </a:graphic>
          </wp:inline>
        </w:drawing>
      </w:r>
    </w:p>
    <w:p w14:paraId="10389855" w14:textId="59744CC3" w:rsidR="00F71394" w:rsidRPr="00341B54" w:rsidRDefault="00F71394" w:rsidP="00F713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O viés negacionista </w:t>
      </w:r>
      <w:r w:rsidR="00A46E43" w:rsidRPr="00341B54">
        <w:rPr>
          <w:rFonts w:ascii="Baskerville Old Face" w:hAnsi="Baskerville Old Face"/>
          <w:sz w:val="25"/>
          <w:szCs w:val="25"/>
        </w:rPr>
        <w:t>do Denunciado</w:t>
      </w:r>
      <w:r w:rsidRPr="00341B54">
        <w:rPr>
          <w:rFonts w:ascii="Baskerville Old Face" w:hAnsi="Baskerville Old Face"/>
          <w:sz w:val="25"/>
          <w:szCs w:val="25"/>
        </w:rPr>
        <w:t xml:space="preserve"> tem colocado a população brasileira cada vez mais em risco. Na contramão do mundo, o governo brasileiro pretende acabar com o isolamento social com a finalidade de “salvar” a economia do país</w:t>
      </w:r>
      <w:r w:rsidRPr="00341B54">
        <w:rPr>
          <w:rFonts w:ascii="Baskerville Old Face" w:hAnsi="Baskerville Old Face"/>
          <w:sz w:val="25"/>
          <w:szCs w:val="25"/>
          <w:vertAlign w:val="superscript"/>
        </w:rPr>
        <w:footnoteReference w:id="26"/>
      </w:r>
      <w:r w:rsidRPr="00341B54">
        <w:rPr>
          <w:rFonts w:ascii="Baskerville Old Face" w:hAnsi="Baskerville Old Face"/>
          <w:sz w:val="25"/>
          <w:szCs w:val="25"/>
        </w:rPr>
        <w:t>. O próprio Chefe da Secom, Fabio Wajngarten, já contraiu o novo coronavírus, ao retornar de viagem junto a comitiva do Presidente Jair Bolsonaro aos Estados Unidos</w:t>
      </w:r>
      <w:r w:rsidRPr="00341B54">
        <w:rPr>
          <w:rFonts w:ascii="Baskerville Old Face" w:hAnsi="Baskerville Old Face"/>
          <w:sz w:val="25"/>
          <w:szCs w:val="25"/>
          <w:vertAlign w:val="superscript"/>
        </w:rPr>
        <w:footnoteReference w:id="27"/>
      </w:r>
      <w:r w:rsidRPr="00341B54">
        <w:rPr>
          <w:rFonts w:ascii="Baskerville Old Face" w:hAnsi="Baskerville Old Face"/>
          <w:sz w:val="25"/>
          <w:szCs w:val="25"/>
        </w:rPr>
        <w:t>.</w:t>
      </w:r>
    </w:p>
    <w:p w14:paraId="08C33431" w14:textId="4E28D82C" w:rsidR="002916B0" w:rsidRPr="00341B54" w:rsidRDefault="002916B0" w:rsidP="00F713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E para que não restassem dúvidas, no dia 19 de abril último o Denunciado participou</w:t>
      </w:r>
      <w:r w:rsidR="007F436F" w:rsidRPr="00341B54">
        <w:rPr>
          <w:rFonts w:ascii="Baskerville Old Face" w:hAnsi="Baskerville Old Face"/>
          <w:sz w:val="25"/>
          <w:szCs w:val="25"/>
        </w:rPr>
        <w:t xml:space="preserve"> de</w:t>
      </w:r>
      <w:r w:rsidRPr="00341B54">
        <w:rPr>
          <w:rFonts w:ascii="Baskerville Old Face" w:hAnsi="Baskerville Old Face"/>
          <w:sz w:val="25"/>
          <w:szCs w:val="25"/>
        </w:rPr>
        <w:t xml:space="preserve"> manifestação em frente ao Quartel Ge</w:t>
      </w:r>
      <w:r w:rsidR="000640EF" w:rsidRPr="00341B54">
        <w:rPr>
          <w:rFonts w:ascii="Baskerville Old Face" w:hAnsi="Baskerville Old Face"/>
          <w:sz w:val="25"/>
          <w:szCs w:val="25"/>
        </w:rPr>
        <w:t>ne</w:t>
      </w:r>
      <w:r w:rsidRPr="00341B54">
        <w:rPr>
          <w:rFonts w:ascii="Baskerville Old Face" w:hAnsi="Baskerville Old Face"/>
          <w:sz w:val="25"/>
          <w:szCs w:val="25"/>
        </w:rPr>
        <w:t>ral do </w:t>
      </w:r>
      <w:r w:rsidRPr="00341B54">
        <w:rPr>
          <w:rFonts w:ascii="Baskerville Old Face" w:hAnsi="Baskerville Old Face"/>
          <w:bCs/>
          <w:sz w:val="25"/>
          <w:szCs w:val="25"/>
        </w:rPr>
        <w:t>Exército</w:t>
      </w:r>
      <w:r w:rsidRPr="00341B54">
        <w:rPr>
          <w:rFonts w:ascii="Baskerville Old Face" w:hAnsi="Baskerville Old Face"/>
          <w:sz w:val="25"/>
          <w:szCs w:val="25"/>
        </w:rPr>
        <w:t xml:space="preserve"> em Brasília, onde centenas de pessoas que se aglomeraram para, dentre outros, pedirem a volta do regime ditatorial no país e a instituição de um novo AI-5</w:t>
      </w:r>
      <w:r w:rsidRPr="00341B54">
        <w:rPr>
          <w:rStyle w:val="Refdenotaderodap"/>
          <w:rFonts w:ascii="Baskerville Old Face" w:hAnsi="Baskerville Old Face"/>
          <w:sz w:val="25"/>
          <w:szCs w:val="25"/>
        </w:rPr>
        <w:footnoteReference w:id="28"/>
      </w:r>
      <w:r w:rsidRPr="00341B54">
        <w:rPr>
          <w:rFonts w:ascii="Baskerville Old Face" w:hAnsi="Baskerville Old Face"/>
          <w:sz w:val="25"/>
          <w:szCs w:val="25"/>
        </w:rPr>
        <w:t>.</w:t>
      </w:r>
    </w:p>
    <w:p w14:paraId="1E98E4EE" w14:textId="1F6E12CC" w:rsidR="00515149" w:rsidRPr="00341B54" w:rsidRDefault="00515149" w:rsidP="005C1D8D">
      <w:pPr>
        <w:widowControl w:val="0"/>
        <w:autoSpaceDE w:val="0"/>
        <w:autoSpaceDN w:val="0"/>
        <w:adjustRightInd w:val="0"/>
        <w:jc w:val="center"/>
        <w:rPr>
          <w:rFonts w:ascii="Baskerville Old Face" w:hAnsi="Baskerville Old Face" w:cs="Times Roman"/>
          <w:sz w:val="25"/>
          <w:szCs w:val="25"/>
        </w:rPr>
      </w:pPr>
      <w:r w:rsidRPr="00341B54">
        <w:rPr>
          <w:rFonts w:ascii="Baskerville Old Face" w:hAnsi="Baskerville Old Face" w:cs="Times Roman"/>
          <w:noProof/>
          <w:sz w:val="25"/>
          <w:szCs w:val="25"/>
          <w:lang w:eastAsia="pt-BR"/>
        </w:rPr>
        <w:drawing>
          <wp:inline distT="0" distB="0" distL="0" distR="0" wp14:anchorId="533E7846" wp14:editId="4AA48062">
            <wp:extent cx="3210880" cy="1828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1911" cy="1829387"/>
                    </a:xfrm>
                    <a:prstGeom prst="rect">
                      <a:avLst/>
                    </a:prstGeom>
                    <a:noFill/>
                    <a:ln>
                      <a:noFill/>
                    </a:ln>
                  </pic:spPr>
                </pic:pic>
              </a:graphicData>
            </a:graphic>
          </wp:inline>
        </w:drawing>
      </w:r>
    </w:p>
    <w:p w14:paraId="296FB1F4" w14:textId="52929072" w:rsidR="00515149" w:rsidRPr="00341B54" w:rsidRDefault="00515149" w:rsidP="005C1D8D">
      <w:pPr>
        <w:jc w:val="center"/>
        <w:rPr>
          <w:rFonts w:ascii="Baskerville Old Face" w:hAnsi="Baskerville Old Face"/>
          <w:sz w:val="25"/>
          <w:szCs w:val="25"/>
        </w:rPr>
      </w:pPr>
      <w:r w:rsidRPr="00341B54">
        <w:rPr>
          <w:rFonts w:ascii="Baskerville Old Face" w:hAnsi="Baskerville Old Face"/>
          <w:sz w:val="25"/>
          <w:szCs w:val="25"/>
        </w:rPr>
        <w:t xml:space="preserve">Bolsonaro </w:t>
      </w:r>
      <w:r w:rsidR="00DA1825" w:rsidRPr="00341B54">
        <w:rPr>
          <w:rFonts w:ascii="Baskerville Old Face" w:hAnsi="Baskerville Old Face"/>
          <w:sz w:val="25"/>
          <w:szCs w:val="25"/>
        </w:rPr>
        <w:t>na</w:t>
      </w:r>
      <w:r w:rsidRPr="00341B54">
        <w:rPr>
          <w:rFonts w:ascii="Baskerville Old Face" w:hAnsi="Baskerville Old Face"/>
          <w:sz w:val="25"/>
          <w:szCs w:val="25"/>
        </w:rPr>
        <w:t xml:space="preserve"> Ceilândia/DF</w:t>
      </w:r>
    </w:p>
    <w:p w14:paraId="586D6083" w14:textId="4F3D9959" w:rsidR="00942E11" w:rsidRPr="00341B54" w:rsidRDefault="00942E11" w:rsidP="00F713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Destaque-se que as Câmaras de Coordenação e Revisão do Ministério Público Federal (MPF) e a Procuradoria Federal dos Direitos do Cidadão recomendou ao Governo Federal, por intermédio do Memorando Conjunto nº 38/2020</w:t>
      </w:r>
      <w:r w:rsidRPr="00341B54">
        <w:rPr>
          <w:rFonts w:ascii="Baskerville Old Face" w:hAnsi="Baskerville Old Face"/>
          <w:sz w:val="25"/>
          <w:szCs w:val="25"/>
          <w:vertAlign w:val="superscript"/>
        </w:rPr>
        <w:footnoteReference w:id="29"/>
      </w:r>
      <w:r w:rsidRPr="00341B54">
        <w:rPr>
          <w:rFonts w:ascii="Baskerville Old Face" w:hAnsi="Baskerville Old Face"/>
          <w:sz w:val="25"/>
          <w:szCs w:val="25"/>
        </w:rPr>
        <w:t xml:space="preserve">, que a veiculação de pronunciamentos e informações correlatas, por toda e qualquer autoridade do Poder Executivo Federal, seja realizada de forma coerente e em sintonia com as orientações emanadas das autoridades sanitárias nacionais e da Organização Mundial de Saúde, bem como em consonância com o Plano Nacional de Contingência Nacional para Infecção Humana pelo novo Coronavírus </w:t>
      </w:r>
      <w:r w:rsidR="005B6C6E" w:rsidRPr="00341B54">
        <w:rPr>
          <w:rFonts w:ascii="Baskerville Old Face" w:hAnsi="Baskerville Old Face"/>
          <w:sz w:val="25"/>
          <w:szCs w:val="25"/>
        </w:rPr>
        <w:t>(</w:t>
      </w:r>
      <w:r w:rsidRPr="00341B54">
        <w:rPr>
          <w:rFonts w:ascii="Baskerville Old Face" w:hAnsi="Baskerville Old Face"/>
          <w:sz w:val="25"/>
          <w:szCs w:val="25"/>
        </w:rPr>
        <w:t>COVID-19</w:t>
      </w:r>
      <w:r w:rsidR="005B6C6E" w:rsidRPr="00341B54">
        <w:rPr>
          <w:rFonts w:ascii="Baskerville Old Face" w:hAnsi="Baskerville Old Face"/>
          <w:sz w:val="25"/>
          <w:szCs w:val="25"/>
        </w:rPr>
        <w:t>)</w:t>
      </w:r>
      <w:r w:rsidRPr="00341B54">
        <w:rPr>
          <w:rFonts w:ascii="Baskerville Old Face" w:hAnsi="Baskerville Old Face"/>
          <w:sz w:val="25"/>
          <w:szCs w:val="25"/>
        </w:rPr>
        <w:t>, do Ministério da Saúde, devidamente compatíveis com o estado de Emergência de Saúde Pública de Importância, incluindo as publicações realizadas nas contas oficiais nas redes sociais do governo.</w:t>
      </w:r>
    </w:p>
    <w:p w14:paraId="6638BA43" w14:textId="0930DB5A" w:rsidR="00F71394" w:rsidRPr="00341B54" w:rsidRDefault="002F0CD7" w:rsidP="00F713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As atitudes de </w:t>
      </w:r>
      <w:r w:rsidR="00F71394" w:rsidRPr="00341B54">
        <w:rPr>
          <w:rFonts w:ascii="Baskerville Old Face" w:hAnsi="Baskerville Old Face"/>
          <w:sz w:val="25"/>
          <w:szCs w:val="25"/>
        </w:rPr>
        <w:t>Jair Bolsonaro vêm colocando a Presidência da República em rota de colisão com os governos estaduais.</w:t>
      </w:r>
      <w:r w:rsidRPr="00341B54">
        <w:rPr>
          <w:rFonts w:ascii="Baskerville Old Face" w:hAnsi="Baskerville Old Face"/>
          <w:bCs/>
          <w:sz w:val="25"/>
          <w:szCs w:val="25"/>
        </w:rPr>
        <w:t xml:space="preserve"> No final </w:t>
      </w:r>
      <w:r w:rsidR="005B6C6E" w:rsidRPr="00341B54">
        <w:rPr>
          <w:rFonts w:ascii="Baskerville Old Face" w:hAnsi="Baskerville Old Face"/>
          <w:bCs/>
          <w:sz w:val="25"/>
          <w:szCs w:val="25"/>
        </w:rPr>
        <w:t>d</w:t>
      </w:r>
      <w:r w:rsidRPr="00341B54">
        <w:rPr>
          <w:rFonts w:ascii="Baskerville Old Face" w:hAnsi="Baskerville Old Face"/>
          <w:bCs/>
          <w:sz w:val="25"/>
          <w:szCs w:val="25"/>
        </w:rPr>
        <w:t>e março Jair</w:t>
      </w:r>
      <w:r w:rsidR="00F71394" w:rsidRPr="00341B54">
        <w:rPr>
          <w:rFonts w:ascii="Baskerville Old Face" w:hAnsi="Baskerville Old Face"/>
          <w:bCs/>
          <w:sz w:val="25"/>
          <w:szCs w:val="25"/>
        </w:rPr>
        <w:t xml:space="preserve"> Bolsonaro atacou governadores que tomaram a decisão de fechar o comércio e incentivar o auto-isolamento da população.</w:t>
      </w:r>
      <w:r w:rsidR="00F71394" w:rsidRPr="00341B54">
        <w:rPr>
          <w:rFonts w:ascii="Baskerville Old Face" w:hAnsi="Baskerville Old Face"/>
          <w:sz w:val="25"/>
          <w:szCs w:val="25"/>
        </w:rPr>
        <w:t xml:space="preserve"> Em uma nova carta, gover</w:t>
      </w:r>
      <w:r w:rsidR="00942E11" w:rsidRPr="00341B54">
        <w:rPr>
          <w:rFonts w:ascii="Baskerville Old Face" w:hAnsi="Baskerville Old Face"/>
          <w:sz w:val="25"/>
          <w:szCs w:val="25"/>
        </w:rPr>
        <w:t>nadores de 24 Estados pedem ao P</w:t>
      </w:r>
      <w:r w:rsidR="00F71394" w:rsidRPr="00341B54">
        <w:rPr>
          <w:rFonts w:ascii="Baskerville Old Face" w:hAnsi="Baskerville Old Face"/>
          <w:sz w:val="25"/>
          <w:szCs w:val="25"/>
        </w:rPr>
        <w:t>residente da República a união de forças no combate à crise. “Rogamos uma vez mais ao Presidente</w:t>
      </w:r>
      <w:r w:rsidRPr="00341B54">
        <w:rPr>
          <w:rFonts w:ascii="Baskerville Old Face" w:hAnsi="Baskerville Old Face"/>
          <w:sz w:val="25"/>
          <w:szCs w:val="25"/>
        </w:rPr>
        <w:t xml:space="preserve"> </w:t>
      </w:r>
      <w:r w:rsidR="00F71394" w:rsidRPr="00341B54">
        <w:rPr>
          <w:rFonts w:ascii="Baskerville Old Face" w:hAnsi="Baskerville Old Face"/>
          <w:sz w:val="25"/>
          <w:szCs w:val="25"/>
        </w:rPr>
        <w:t>Bolsonaro que some forças com os governadores na luta contra a crise do coronavírus e seus impactos humanitários e econômicos”, dizem</w:t>
      </w:r>
      <w:r w:rsidR="00F71394" w:rsidRPr="00341B54">
        <w:rPr>
          <w:rFonts w:ascii="Baskerville Old Face" w:hAnsi="Baskerville Old Face"/>
          <w:sz w:val="25"/>
          <w:szCs w:val="25"/>
          <w:vertAlign w:val="superscript"/>
        </w:rPr>
        <w:footnoteReference w:id="30"/>
      </w:r>
      <w:r w:rsidR="00F71394" w:rsidRPr="00341B54">
        <w:rPr>
          <w:rFonts w:ascii="Baskerville Old Face" w:hAnsi="Baskerville Old Face"/>
          <w:sz w:val="25"/>
          <w:szCs w:val="25"/>
        </w:rPr>
        <w:t>.</w:t>
      </w:r>
    </w:p>
    <w:p w14:paraId="25E2E715" w14:textId="325BD460" w:rsidR="00F71394" w:rsidRPr="00341B54" w:rsidRDefault="00F71394" w:rsidP="006242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A postura adotada pelo governo federal vem incentivando a setores econômicos a exigirem a reabertura do comércio, fazendo com que a propagação do novo coronavírus se alastre. É o que aconteceu em Santa Catarina, em que um Grupo de 50 entidades empresariais catarinenses que lançou quarta-feira (25/03) o </w:t>
      </w:r>
      <w:r w:rsidRPr="00341B54">
        <w:rPr>
          <w:rFonts w:ascii="Baskerville Old Face" w:hAnsi="Baskerville Old Face"/>
          <w:b/>
          <w:bCs/>
          <w:sz w:val="25"/>
          <w:szCs w:val="25"/>
        </w:rPr>
        <w:t>Movimento Reage SC</w:t>
      </w:r>
      <w:r w:rsidRPr="00341B54">
        <w:rPr>
          <w:rFonts w:ascii="Baskerville Old Face" w:hAnsi="Baskerville Old Face"/>
          <w:sz w:val="25"/>
          <w:szCs w:val="25"/>
        </w:rPr>
        <w:t>. A primeira ação do grupo foi enviar um amplo ofício ao governador Carlos Moisés da Silva sugerindo iniciar imediatamente o planejamento da retomada da atividade econômica para a rea</w:t>
      </w:r>
      <w:r w:rsidR="00942E11" w:rsidRPr="00341B54">
        <w:rPr>
          <w:rFonts w:ascii="Baskerville Old Face" w:hAnsi="Baskerville Old Face"/>
          <w:sz w:val="25"/>
          <w:szCs w:val="25"/>
        </w:rPr>
        <w:t>bertura a partir do dia 30 no</w:t>
      </w:r>
      <w:r w:rsidRPr="00341B54">
        <w:rPr>
          <w:rFonts w:ascii="Baskerville Old Face" w:hAnsi="Baskerville Old Face"/>
          <w:sz w:val="25"/>
          <w:szCs w:val="25"/>
        </w:rPr>
        <w:t xml:space="preserve"> mês</w:t>
      </w:r>
      <w:r w:rsidR="00942E11" w:rsidRPr="00341B54">
        <w:rPr>
          <w:rFonts w:ascii="Baskerville Old Face" w:hAnsi="Baskerville Old Face"/>
          <w:sz w:val="25"/>
          <w:szCs w:val="25"/>
        </w:rPr>
        <w:t xml:space="preserve"> de março</w:t>
      </w:r>
      <w:r w:rsidRPr="00341B54">
        <w:rPr>
          <w:rFonts w:ascii="Baskerville Old Face" w:hAnsi="Baskerville Old Face"/>
          <w:sz w:val="25"/>
          <w:szCs w:val="25"/>
          <w:vertAlign w:val="superscript"/>
        </w:rPr>
        <w:footnoteReference w:id="31"/>
      </w:r>
      <w:r w:rsidRPr="00341B54">
        <w:rPr>
          <w:rFonts w:ascii="Baskerville Old Face" w:hAnsi="Baskerville Old Face"/>
          <w:sz w:val="25"/>
          <w:szCs w:val="25"/>
        </w:rPr>
        <w:t xml:space="preserve">. Ou seja, na contramão das medidas da OMS e de todas autoridades sanitárias. </w:t>
      </w:r>
    </w:p>
    <w:p w14:paraId="53E62795" w14:textId="64C0C457" w:rsidR="00624294" w:rsidRPr="00341B54" w:rsidRDefault="004F04C2" w:rsidP="00624294">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pt-BR"/>
        </w:rPr>
      </w:pPr>
      <w:r w:rsidRPr="00341B54">
        <w:rPr>
          <w:rFonts w:ascii="Baskerville Old Face" w:hAnsi="Baskerville Old Face"/>
          <w:sz w:val="25"/>
          <w:szCs w:val="25"/>
        </w:rPr>
        <w:t>Apesar de todo o esforço empreendido no combate à proliferação do Coronavírus pelo conjunto da sociedade, e o </w:t>
      </w:r>
      <w:r w:rsidRPr="00341B54">
        <w:rPr>
          <w:rFonts w:ascii="Baskerville Old Face" w:hAnsi="Baskerville Old Face"/>
          <w:bCs/>
          <w:sz w:val="25"/>
          <w:szCs w:val="25"/>
        </w:rPr>
        <w:t>Ministério da Saúde</w:t>
      </w:r>
      <w:r w:rsidRPr="00341B54">
        <w:rPr>
          <w:rFonts w:ascii="Baskerville Old Face" w:hAnsi="Baskerville Old Face"/>
          <w:sz w:val="25"/>
          <w:szCs w:val="25"/>
        </w:rPr>
        <w:t xml:space="preserve"> orientar que sejam evitadas aglomerações e contatos próximos, o </w:t>
      </w:r>
      <w:r w:rsidR="00942E11" w:rsidRPr="00341B54">
        <w:rPr>
          <w:rFonts w:ascii="Baskerville Old Face" w:hAnsi="Baskerville Old Face"/>
          <w:sz w:val="25"/>
          <w:szCs w:val="25"/>
        </w:rPr>
        <w:t>Denunciado</w:t>
      </w:r>
      <w:r w:rsidRPr="00341B54">
        <w:rPr>
          <w:rFonts w:ascii="Baskerville Old Face" w:hAnsi="Baskerville Old Face"/>
          <w:sz w:val="25"/>
          <w:szCs w:val="25"/>
        </w:rPr>
        <w:t xml:space="preserve"> </w:t>
      </w:r>
      <w:r w:rsidR="00624294" w:rsidRPr="00341B54">
        <w:rPr>
          <w:rFonts w:ascii="Baskerville Old Face" w:hAnsi="Baskerville Old Face"/>
          <w:sz w:val="25"/>
          <w:szCs w:val="25"/>
        </w:rPr>
        <w:t>ignorou</w:t>
      </w:r>
      <w:r w:rsidR="00942E11" w:rsidRPr="00341B54">
        <w:rPr>
          <w:rFonts w:ascii="Baskerville Old Face" w:hAnsi="Baskerville Old Face"/>
          <w:sz w:val="25"/>
          <w:szCs w:val="25"/>
        </w:rPr>
        <w:t xml:space="preserve"> e ignora</w:t>
      </w:r>
      <w:r w:rsidRPr="00341B54">
        <w:rPr>
          <w:rFonts w:ascii="Baskerville Old Face" w:hAnsi="Baskerville Old Face"/>
          <w:sz w:val="25"/>
          <w:szCs w:val="25"/>
        </w:rPr>
        <w:t xml:space="preserve"> tais comandos. “A recomendação vale para manifestações, shows, cultos e encontros, entre outras atividades”, disse a pasta em nota enviada no fim da tarde </w:t>
      </w:r>
      <w:r w:rsidR="00624294" w:rsidRPr="00341B54">
        <w:rPr>
          <w:rFonts w:ascii="Baskerville Old Face" w:hAnsi="Baskerville Old Face"/>
          <w:sz w:val="25"/>
          <w:szCs w:val="25"/>
        </w:rPr>
        <w:t>do dia 15/03</w:t>
      </w:r>
      <w:r w:rsidRPr="00341B54">
        <w:rPr>
          <w:rFonts w:ascii="Baskerville Old Face" w:hAnsi="Baskerville Old Face"/>
          <w:sz w:val="25"/>
          <w:szCs w:val="25"/>
        </w:rPr>
        <w:t xml:space="preserve"> ao Estado de São Paulo. O ex-ministro da Saúde, </w:t>
      </w:r>
      <w:r w:rsidRPr="00341B54">
        <w:rPr>
          <w:rFonts w:ascii="Baskerville Old Face" w:hAnsi="Baskerville Old Face"/>
          <w:bCs/>
          <w:sz w:val="25"/>
          <w:szCs w:val="25"/>
        </w:rPr>
        <w:t>Luiz Henrique Mandetta (DEM)</w:t>
      </w:r>
      <w:r w:rsidRPr="00341B54">
        <w:rPr>
          <w:rFonts w:ascii="Baskerville Old Face" w:hAnsi="Baskerville Old Face"/>
          <w:b/>
          <w:sz w:val="25"/>
          <w:szCs w:val="25"/>
        </w:rPr>
        <w:t>,</w:t>
      </w:r>
      <w:r w:rsidRPr="00341B54">
        <w:rPr>
          <w:rFonts w:ascii="Baskerville Old Face" w:hAnsi="Baskerville Old Face"/>
          <w:sz w:val="25"/>
          <w:szCs w:val="25"/>
        </w:rPr>
        <w:t xml:space="preserve"> disse a propósito que incentivar aglomerações "é completamente equivocado"</w:t>
      </w:r>
      <w:r w:rsidRPr="00341B54">
        <w:rPr>
          <w:rFonts w:ascii="Baskerville Old Face" w:hAnsi="Baskerville Old Face"/>
          <w:sz w:val="25"/>
          <w:szCs w:val="25"/>
          <w:vertAlign w:val="superscript"/>
        </w:rPr>
        <w:footnoteReference w:id="32"/>
      </w:r>
      <w:r w:rsidR="00624294" w:rsidRPr="00341B54">
        <w:rPr>
          <w:rFonts w:ascii="Baskerville Old Face" w:hAnsi="Baskerville Old Face"/>
          <w:sz w:val="25"/>
          <w:szCs w:val="25"/>
        </w:rPr>
        <w:t>.</w:t>
      </w:r>
    </w:p>
    <w:p w14:paraId="19D384C9" w14:textId="01AC317C" w:rsidR="00624294" w:rsidRPr="00341B54" w:rsidRDefault="00624294" w:rsidP="006242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A postura do Presidente da República, ao participar da manifestação na porta do Palácio do Planalto</w:t>
      </w:r>
      <w:r w:rsidR="00E92AD6" w:rsidRPr="00341B54">
        <w:rPr>
          <w:rFonts w:ascii="Baskerville Old Face" w:hAnsi="Baskerville Old Face"/>
          <w:sz w:val="25"/>
          <w:szCs w:val="25"/>
        </w:rPr>
        <w:t>, ao visitar o comércio</w:t>
      </w:r>
      <w:r w:rsidR="00942E11" w:rsidRPr="00341B54">
        <w:rPr>
          <w:rFonts w:ascii="Baskerville Old Face" w:hAnsi="Baskerville Old Face"/>
          <w:sz w:val="25"/>
          <w:szCs w:val="25"/>
        </w:rPr>
        <w:t xml:space="preserve"> de Ceilândia/DF</w:t>
      </w:r>
      <w:r w:rsidR="00942E11" w:rsidRPr="00341B54">
        <w:rPr>
          <w:rStyle w:val="Refdenotaderodap"/>
          <w:rFonts w:ascii="Baskerville Old Face" w:hAnsi="Baskerville Old Face"/>
          <w:sz w:val="25"/>
          <w:szCs w:val="25"/>
        </w:rPr>
        <w:footnoteReference w:id="33"/>
      </w:r>
      <w:r w:rsidR="00942E11" w:rsidRPr="00341B54">
        <w:rPr>
          <w:rFonts w:ascii="Baskerville Old Face" w:hAnsi="Baskerville Old Face"/>
          <w:sz w:val="25"/>
          <w:szCs w:val="25"/>
        </w:rPr>
        <w:t>, ao reiterar em seus canais de comunicação no Twitter e pela Secom e em rede nacional de rádio e televisão</w:t>
      </w:r>
      <w:r w:rsidRPr="00341B54">
        <w:rPr>
          <w:rFonts w:ascii="Baskerville Old Face" w:hAnsi="Baskerville Old Face"/>
          <w:sz w:val="25"/>
          <w:szCs w:val="25"/>
        </w:rPr>
        <w:t xml:space="preserve">, </w:t>
      </w:r>
      <w:r w:rsidR="00942E11" w:rsidRPr="00341B54">
        <w:rPr>
          <w:rFonts w:ascii="Baskerville Old Face" w:hAnsi="Baskerville Old Face"/>
          <w:sz w:val="25"/>
          <w:szCs w:val="25"/>
        </w:rPr>
        <w:t>têm</w:t>
      </w:r>
      <w:r w:rsidRPr="00341B54">
        <w:rPr>
          <w:rFonts w:ascii="Baskerville Old Face" w:hAnsi="Baskerville Old Face"/>
          <w:sz w:val="25"/>
          <w:szCs w:val="25"/>
        </w:rPr>
        <w:t xml:space="preserve"> uma afronta a todas as determinações da Or</w:t>
      </w:r>
      <w:r w:rsidR="005B6C6E" w:rsidRPr="00341B54">
        <w:rPr>
          <w:rFonts w:ascii="Baskerville Old Face" w:hAnsi="Baskerville Old Face"/>
          <w:sz w:val="25"/>
          <w:szCs w:val="25"/>
        </w:rPr>
        <w:t>ganização Mundial de Saúde</w:t>
      </w:r>
      <w:r w:rsidRPr="00341B54">
        <w:rPr>
          <w:rFonts w:ascii="Baskerville Old Face" w:hAnsi="Baskerville Old Face"/>
          <w:sz w:val="25"/>
          <w:szCs w:val="25"/>
        </w:rPr>
        <w:t xml:space="preserve"> e do próprio Ministério da Saúde.</w:t>
      </w:r>
    </w:p>
    <w:p w14:paraId="69C9F791" w14:textId="715C0FC9" w:rsidR="00624294" w:rsidRPr="00341B54" w:rsidRDefault="00942E11" w:rsidP="00C759FB">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Coloca em risco </w:t>
      </w:r>
      <w:r w:rsidR="00624294" w:rsidRPr="00341B54">
        <w:rPr>
          <w:rFonts w:ascii="Baskerville Old Face" w:hAnsi="Baskerville Old Face"/>
          <w:sz w:val="25"/>
          <w:szCs w:val="25"/>
        </w:rPr>
        <w:t xml:space="preserve">as pessoas, além da saúde pública em geral. </w:t>
      </w:r>
      <w:r w:rsidR="00514D52" w:rsidRPr="00341B54">
        <w:rPr>
          <w:rFonts w:ascii="Baskerville Old Face" w:hAnsi="Baskerville Old Face"/>
          <w:sz w:val="25"/>
          <w:szCs w:val="25"/>
        </w:rPr>
        <w:t xml:space="preserve">O comportamento deliberado do </w:t>
      </w:r>
      <w:r w:rsidR="00C940C6" w:rsidRPr="00341B54">
        <w:rPr>
          <w:rFonts w:ascii="Baskerville Old Face" w:hAnsi="Baskerville Old Face"/>
          <w:sz w:val="25"/>
          <w:szCs w:val="25"/>
        </w:rPr>
        <w:t>Denunciado</w:t>
      </w:r>
      <w:r w:rsidR="00514D52" w:rsidRPr="00341B54">
        <w:rPr>
          <w:rFonts w:ascii="Baskerville Old Face" w:hAnsi="Baskerville Old Face"/>
          <w:sz w:val="25"/>
          <w:szCs w:val="25"/>
        </w:rPr>
        <w:t xml:space="preserve"> induz ao descumprimento das normas de combate à pandemia e o descumprimento de medida sanitária preventiva desprotege a segurança pública no que concerne à saúde da coletividade, vez que, assumindo o risco da propagação do contágio de Coronavírus, permite a introdução ou a propagação de doença contagiosa. </w:t>
      </w:r>
      <w:r w:rsidR="00C759FB" w:rsidRPr="00341B54">
        <w:rPr>
          <w:rFonts w:ascii="Baskerville Old Face" w:hAnsi="Baskerville Old Face"/>
          <w:sz w:val="25"/>
          <w:szCs w:val="25"/>
        </w:rPr>
        <w:t xml:space="preserve">A conduta é tipificada </w:t>
      </w:r>
      <w:r w:rsidR="00624294" w:rsidRPr="00341B54">
        <w:rPr>
          <w:rFonts w:ascii="Baskerville Old Face" w:hAnsi="Baskerville Old Face"/>
          <w:sz w:val="25"/>
          <w:szCs w:val="25"/>
        </w:rPr>
        <w:t>no</w:t>
      </w:r>
      <w:r w:rsidR="00C759FB" w:rsidRPr="00341B54">
        <w:rPr>
          <w:rFonts w:ascii="Baskerville Old Face" w:hAnsi="Baskerville Old Face"/>
          <w:sz w:val="25"/>
          <w:szCs w:val="25"/>
        </w:rPr>
        <w:t>s</w:t>
      </w:r>
      <w:r w:rsidR="00624294" w:rsidRPr="00341B54">
        <w:rPr>
          <w:rFonts w:ascii="Baskerville Old Face" w:hAnsi="Baskerville Old Face"/>
          <w:sz w:val="25"/>
          <w:szCs w:val="25"/>
        </w:rPr>
        <w:t xml:space="preserve"> art</w:t>
      </w:r>
      <w:r w:rsidR="00C759FB" w:rsidRPr="00341B54">
        <w:rPr>
          <w:rFonts w:ascii="Baskerville Old Face" w:hAnsi="Baskerville Old Face"/>
          <w:sz w:val="25"/>
          <w:szCs w:val="25"/>
        </w:rPr>
        <w:t>igos 132 e</w:t>
      </w:r>
      <w:r w:rsidR="00624294" w:rsidRPr="00341B54">
        <w:rPr>
          <w:rFonts w:ascii="Baskerville Old Face" w:hAnsi="Baskerville Old Face"/>
          <w:sz w:val="25"/>
          <w:szCs w:val="25"/>
        </w:rPr>
        <w:t xml:space="preserve"> 268 do Código Penal</w:t>
      </w:r>
      <w:r w:rsidR="00C759FB" w:rsidRPr="00341B54">
        <w:rPr>
          <w:rStyle w:val="Refdenotaderodap"/>
          <w:rFonts w:ascii="Baskerville Old Face" w:hAnsi="Baskerville Old Face"/>
          <w:sz w:val="25"/>
          <w:szCs w:val="25"/>
        </w:rPr>
        <w:footnoteReference w:id="34"/>
      </w:r>
      <w:r w:rsidR="00C759FB" w:rsidRPr="00341B54">
        <w:rPr>
          <w:rFonts w:ascii="Baskerville Old Face" w:hAnsi="Baskerville Old Face"/>
          <w:sz w:val="25"/>
          <w:szCs w:val="25"/>
        </w:rPr>
        <w:t>.</w:t>
      </w:r>
    </w:p>
    <w:p w14:paraId="7F81EF1A" w14:textId="74F01FB6" w:rsidR="00624294" w:rsidRPr="00341B54" w:rsidRDefault="00F71394" w:rsidP="006242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O D</w:t>
      </w:r>
      <w:r w:rsidR="006A384E" w:rsidRPr="00341B54">
        <w:rPr>
          <w:rFonts w:ascii="Baskerville Old Face" w:hAnsi="Baskerville Old Face"/>
          <w:sz w:val="25"/>
          <w:szCs w:val="25"/>
        </w:rPr>
        <w:t xml:space="preserve">enunciado agiu em desconformidade aos princípios constitucionais </w:t>
      </w:r>
      <w:r w:rsidR="00826B39" w:rsidRPr="00341B54">
        <w:rPr>
          <w:rFonts w:ascii="Baskerville Old Face" w:hAnsi="Baskerville Old Face"/>
          <w:sz w:val="25"/>
          <w:szCs w:val="25"/>
        </w:rPr>
        <w:t>vo</w:t>
      </w:r>
      <w:r w:rsidR="006A384E" w:rsidRPr="00341B54">
        <w:rPr>
          <w:rFonts w:ascii="Baskerville Old Face" w:hAnsi="Baskerville Old Face"/>
          <w:sz w:val="25"/>
          <w:szCs w:val="25"/>
        </w:rPr>
        <w:t xml:space="preserve">ltados à </w:t>
      </w:r>
      <w:r w:rsidR="00514D52" w:rsidRPr="00341B54">
        <w:rPr>
          <w:rFonts w:ascii="Baskerville Old Face" w:hAnsi="Baskerville Old Face"/>
          <w:sz w:val="25"/>
          <w:szCs w:val="25"/>
        </w:rPr>
        <w:t>Administração</w:t>
      </w:r>
      <w:r w:rsidR="006A384E" w:rsidRPr="00341B54">
        <w:rPr>
          <w:rFonts w:ascii="Baskerville Old Face" w:hAnsi="Baskerville Old Face"/>
          <w:sz w:val="25"/>
          <w:szCs w:val="25"/>
        </w:rPr>
        <w:t xml:space="preserve"> Pública, determinados na</w:t>
      </w:r>
      <w:r w:rsidR="00624294" w:rsidRPr="00341B54">
        <w:rPr>
          <w:rFonts w:ascii="Baskerville Old Face" w:hAnsi="Baskerville Old Face"/>
          <w:sz w:val="25"/>
          <w:szCs w:val="25"/>
        </w:rPr>
        <w:t xml:space="preserve"> Constituição Federal </w:t>
      </w:r>
      <w:r w:rsidR="006A384E" w:rsidRPr="00341B54">
        <w:rPr>
          <w:rFonts w:ascii="Baskerville Old Face" w:hAnsi="Baskerville Old Face"/>
          <w:sz w:val="25"/>
          <w:szCs w:val="25"/>
        </w:rPr>
        <w:t xml:space="preserve">a </w:t>
      </w:r>
      <w:r w:rsidR="00624294" w:rsidRPr="00341B54">
        <w:rPr>
          <w:rFonts w:ascii="Baskerville Old Face" w:hAnsi="Baskerville Old Face"/>
          <w:sz w:val="25"/>
          <w:szCs w:val="25"/>
        </w:rPr>
        <w:t>obed</w:t>
      </w:r>
      <w:r w:rsidR="006A384E" w:rsidRPr="00341B54">
        <w:rPr>
          <w:rFonts w:ascii="Baskerville Old Face" w:hAnsi="Baskerville Old Face"/>
          <w:sz w:val="25"/>
          <w:szCs w:val="25"/>
        </w:rPr>
        <w:t>iência</w:t>
      </w:r>
      <w:r w:rsidR="00624294" w:rsidRPr="00341B54">
        <w:rPr>
          <w:rFonts w:ascii="Baskerville Old Face" w:hAnsi="Baskerville Old Face"/>
          <w:sz w:val="25"/>
          <w:szCs w:val="25"/>
        </w:rPr>
        <w:t xml:space="preserve"> aos princípios de legalidade, impessoalidade, moralidade, publicidade e eficiência (art. 37, § 4º</w:t>
      </w:r>
      <w:r w:rsidR="006A384E" w:rsidRPr="00341B54">
        <w:rPr>
          <w:rStyle w:val="Refdenotaderodap"/>
          <w:rFonts w:ascii="Baskerville Old Face" w:hAnsi="Baskerville Old Face"/>
          <w:sz w:val="25"/>
          <w:szCs w:val="25"/>
        </w:rPr>
        <w:footnoteReference w:id="35"/>
      </w:r>
      <w:r w:rsidR="00624294" w:rsidRPr="00341B54">
        <w:rPr>
          <w:rFonts w:ascii="Baskerville Old Face" w:hAnsi="Baskerville Old Face"/>
          <w:sz w:val="25"/>
          <w:szCs w:val="25"/>
        </w:rPr>
        <w:t>).</w:t>
      </w:r>
    </w:p>
    <w:p w14:paraId="17FF7895" w14:textId="64A76AA9" w:rsidR="00624294" w:rsidRPr="00341B54" w:rsidRDefault="00624294" w:rsidP="006242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As atitudes do Representado estão enquadradas na lei de improbidade administrativa, conforme se observa:</w:t>
      </w:r>
    </w:p>
    <w:p w14:paraId="3EC198C9" w14:textId="77777777" w:rsidR="00624294" w:rsidRPr="00341B54" w:rsidRDefault="00624294" w:rsidP="00624294">
      <w:pPr>
        <w:ind w:left="1134"/>
        <w:jc w:val="both"/>
        <w:rPr>
          <w:rFonts w:ascii="Baskerville Old Face" w:hAnsi="Baskerville Old Face"/>
          <w:sz w:val="25"/>
          <w:szCs w:val="25"/>
        </w:rPr>
      </w:pPr>
      <w:bookmarkStart w:id="18" w:name="art4"/>
      <w:bookmarkEnd w:id="18"/>
      <w:r w:rsidRPr="00341B54">
        <w:rPr>
          <w:rFonts w:ascii="Baskerville Old Face" w:hAnsi="Baskerville Old Face"/>
          <w:sz w:val="25"/>
          <w:szCs w:val="25"/>
        </w:rPr>
        <w:t>Art. 4° Os agentes públicos de qualquer nível ou hierarquia são obrigados a velar pela estrita observância dos princípios de legalidade, impessoalidade, moralidade e publicidade no trato dos assuntos que lhe são afetos.</w:t>
      </w:r>
    </w:p>
    <w:p w14:paraId="240F3AC0" w14:textId="77777777" w:rsidR="00624294" w:rsidRPr="00341B54" w:rsidRDefault="00624294" w:rsidP="00624294">
      <w:pPr>
        <w:ind w:left="1134"/>
        <w:jc w:val="both"/>
        <w:rPr>
          <w:rFonts w:ascii="Baskerville Old Face" w:hAnsi="Baskerville Old Face"/>
          <w:sz w:val="25"/>
          <w:szCs w:val="25"/>
        </w:rPr>
      </w:pPr>
      <w:r w:rsidRPr="00341B54">
        <w:rPr>
          <w:rFonts w:ascii="Baskerville Old Face" w:hAnsi="Baskerville Old Face"/>
          <w:sz w:val="25"/>
          <w:szCs w:val="25"/>
        </w:rPr>
        <w:t xml:space="preserve"> (...)</w:t>
      </w:r>
    </w:p>
    <w:p w14:paraId="774DA885" w14:textId="77777777" w:rsidR="00624294" w:rsidRPr="00341B54" w:rsidRDefault="00624294" w:rsidP="00624294">
      <w:pPr>
        <w:ind w:left="1134"/>
        <w:jc w:val="both"/>
        <w:rPr>
          <w:rFonts w:ascii="Baskerville Old Face" w:hAnsi="Baskerville Old Face"/>
          <w:sz w:val="25"/>
          <w:szCs w:val="25"/>
        </w:rPr>
      </w:pPr>
      <w:bookmarkStart w:id="19" w:name="art11"/>
      <w:bookmarkEnd w:id="19"/>
      <w:r w:rsidRPr="00341B54">
        <w:rPr>
          <w:rFonts w:ascii="Baskerville Old Face" w:hAnsi="Baskerville Old Face"/>
          <w:sz w:val="25"/>
          <w:szCs w:val="25"/>
        </w:rPr>
        <w:t>Art. 11. Constitui ato de improbidade administrativa que atenta contra os princípios da administração pública qualquer ação ou omissão que viole os deveres de honestidade, imparcialidade, legalidade, e lealdade às instituições, e notadamente:</w:t>
      </w:r>
      <w:bookmarkStart w:id="20" w:name="art11i"/>
      <w:bookmarkEnd w:id="20"/>
    </w:p>
    <w:p w14:paraId="7946EF2C" w14:textId="77777777" w:rsidR="00624294" w:rsidRPr="00341B54" w:rsidRDefault="00624294" w:rsidP="00624294">
      <w:pPr>
        <w:ind w:left="1134"/>
        <w:jc w:val="both"/>
        <w:rPr>
          <w:rFonts w:ascii="Baskerville Old Face" w:hAnsi="Baskerville Old Face"/>
          <w:sz w:val="25"/>
          <w:szCs w:val="25"/>
        </w:rPr>
      </w:pPr>
      <w:r w:rsidRPr="00341B54">
        <w:rPr>
          <w:rFonts w:ascii="Baskerville Old Face" w:hAnsi="Baskerville Old Face"/>
          <w:sz w:val="25"/>
          <w:szCs w:val="25"/>
        </w:rPr>
        <w:t>I - praticar ato visando fim proibido em lei ou regulamento ou diverso daquele previsto, na regra de competência;</w:t>
      </w:r>
    </w:p>
    <w:p w14:paraId="31526ABD" w14:textId="77777777" w:rsidR="00624294" w:rsidRPr="00341B54" w:rsidRDefault="00624294" w:rsidP="00624294">
      <w:pPr>
        <w:ind w:left="1134"/>
        <w:jc w:val="both"/>
        <w:rPr>
          <w:rFonts w:ascii="Baskerville Old Face" w:hAnsi="Baskerville Old Face"/>
          <w:sz w:val="25"/>
          <w:szCs w:val="25"/>
        </w:rPr>
      </w:pPr>
      <w:bookmarkStart w:id="21" w:name="art11ii"/>
      <w:bookmarkEnd w:id="21"/>
      <w:r w:rsidRPr="00341B54">
        <w:rPr>
          <w:rFonts w:ascii="Baskerville Old Face" w:hAnsi="Baskerville Old Face"/>
          <w:sz w:val="25"/>
          <w:szCs w:val="25"/>
        </w:rPr>
        <w:t>II - retardar ou deixar de praticar, indevidamente, ato de ofício;</w:t>
      </w:r>
    </w:p>
    <w:p w14:paraId="41D5A2F6" w14:textId="5318D087" w:rsidR="00624294" w:rsidRPr="00341B54" w:rsidRDefault="006A384E" w:rsidP="00624294">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O Denunciado</w:t>
      </w:r>
      <w:r w:rsidR="00624294" w:rsidRPr="00341B54">
        <w:rPr>
          <w:rFonts w:ascii="Baskerville Old Face" w:hAnsi="Baskerville Old Face"/>
          <w:sz w:val="25"/>
          <w:szCs w:val="25"/>
        </w:rPr>
        <w:t xml:space="preserve"> atentou contra os princípios constitucionais </w:t>
      </w:r>
      <w:r w:rsidRPr="00341B54">
        <w:rPr>
          <w:rFonts w:ascii="Baskerville Old Face" w:hAnsi="Baskerville Old Face"/>
          <w:sz w:val="25"/>
          <w:szCs w:val="25"/>
        </w:rPr>
        <w:t>e, co</w:t>
      </w:r>
      <w:r w:rsidR="00624294" w:rsidRPr="00341B54">
        <w:rPr>
          <w:rFonts w:ascii="Baskerville Old Face" w:hAnsi="Baskerville Old Face"/>
          <w:sz w:val="25"/>
          <w:szCs w:val="25"/>
        </w:rPr>
        <w:t xml:space="preserve">mo agente político, </w:t>
      </w:r>
      <w:r w:rsidRPr="00341B54">
        <w:rPr>
          <w:rFonts w:ascii="Baskerville Old Face" w:hAnsi="Baskerville Old Face"/>
          <w:sz w:val="25"/>
          <w:szCs w:val="25"/>
        </w:rPr>
        <w:t>desrespeitou o dever de</w:t>
      </w:r>
      <w:r w:rsidR="00624294" w:rsidRPr="00341B54">
        <w:rPr>
          <w:rFonts w:ascii="Baskerville Old Face" w:hAnsi="Baskerville Old Face"/>
          <w:sz w:val="25"/>
          <w:szCs w:val="25"/>
        </w:rPr>
        <w:t xml:space="preserve"> zelar pelo bom andamento das instituições </w:t>
      </w:r>
      <w:r w:rsidRPr="00341B54">
        <w:rPr>
          <w:rFonts w:ascii="Baskerville Old Face" w:hAnsi="Baskerville Old Face"/>
          <w:sz w:val="25"/>
          <w:szCs w:val="25"/>
        </w:rPr>
        <w:t>conforme e</w:t>
      </w:r>
      <w:r w:rsidR="00624294" w:rsidRPr="00341B54">
        <w:rPr>
          <w:rFonts w:ascii="Baskerville Old Face" w:hAnsi="Baskerville Old Face"/>
          <w:sz w:val="25"/>
          <w:szCs w:val="25"/>
        </w:rPr>
        <w:t xml:space="preserve"> visando o interesse público.</w:t>
      </w:r>
    </w:p>
    <w:p w14:paraId="2B8D549F" w14:textId="541B7DF7" w:rsidR="00E708B7" w:rsidRPr="00341B54" w:rsidRDefault="006A384E" w:rsidP="005D0FCC">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Ofendendo a probidade </w:t>
      </w:r>
      <w:r w:rsidR="00514D52" w:rsidRPr="00341B54">
        <w:rPr>
          <w:rFonts w:ascii="Baskerville Old Face" w:hAnsi="Baskerville Old Face"/>
          <w:sz w:val="25"/>
          <w:szCs w:val="25"/>
        </w:rPr>
        <w:t>administrativa</w:t>
      </w:r>
      <w:r w:rsidRPr="00341B54">
        <w:rPr>
          <w:rFonts w:ascii="Baskerville Old Face" w:hAnsi="Baskerville Old Face"/>
          <w:sz w:val="25"/>
          <w:szCs w:val="25"/>
        </w:rPr>
        <w:t xml:space="preserve">, conforme a </w:t>
      </w:r>
      <w:r w:rsidR="00624294" w:rsidRPr="00341B54">
        <w:rPr>
          <w:rFonts w:ascii="Baskerville Old Face" w:hAnsi="Baskerville Old Face"/>
          <w:sz w:val="25"/>
          <w:szCs w:val="25"/>
        </w:rPr>
        <w:t>lei nº 1.079/50</w:t>
      </w:r>
      <w:r w:rsidR="0065653B" w:rsidRPr="00341B54">
        <w:rPr>
          <w:rFonts w:ascii="Baskerville Old Face" w:hAnsi="Baskerville Old Face"/>
          <w:sz w:val="25"/>
          <w:szCs w:val="25"/>
        </w:rPr>
        <w:t>, art. 4º, inc. V</w:t>
      </w:r>
      <w:r w:rsidR="00624294" w:rsidRPr="00341B54">
        <w:rPr>
          <w:rFonts w:ascii="Baskerville Old Face" w:hAnsi="Baskerville Old Face"/>
          <w:sz w:val="25"/>
          <w:szCs w:val="25"/>
        </w:rPr>
        <w:t xml:space="preserve"> </w:t>
      </w:r>
      <w:r w:rsidR="0065653B" w:rsidRPr="00341B54">
        <w:rPr>
          <w:rFonts w:ascii="Baskerville Old Face" w:hAnsi="Baskerville Old Face"/>
          <w:sz w:val="25"/>
          <w:szCs w:val="25"/>
        </w:rPr>
        <w:t xml:space="preserve">e art. 9º, itens 4 e 7, </w:t>
      </w:r>
      <w:r w:rsidR="00624294" w:rsidRPr="00341B54">
        <w:rPr>
          <w:rFonts w:ascii="Baskerville Old Face" w:hAnsi="Baskerville Old Face"/>
          <w:sz w:val="25"/>
          <w:szCs w:val="25"/>
        </w:rPr>
        <w:t xml:space="preserve">comete crime de responsabilidade. </w:t>
      </w:r>
    </w:p>
    <w:p w14:paraId="18B383EE" w14:textId="77777777" w:rsidR="00A73215" w:rsidRPr="00341B54" w:rsidRDefault="00A73215" w:rsidP="00186827">
      <w:pPr>
        <w:spacing w:before="100" w:beforeAutospacing="1" w:after="100" w:afterAutospacing="1" w:line="360" w:lineRule="auto"/>
        <w:jc w:val="both"/>
        <w:rPr>
          <w:rFonts w:ascii="Baskerville Old Face" w:hAnsi="Baskerville Old Face"/>
          <w:b/>
          <w:bCs/>
          <w:sz w:val="25"/>
          <w:szCs w:val="25"/>
        </w:rPr>
      </w:pPr>
    </w:p>
    <w:p w14:paraId="090C3D25" w14:textId="77777777" w:rsidR="00186827" w:rsidRPr="00341B54" w:rsidRDefault="00186827" w:rsidP="00186827">
      <w:pPr>
        <w:spacing w:before="100" w:beforeAutospacing="1" w:after="100" w:afterAutospacing="1" w:line="360" w:lineRule="auto"/>
        <w:jc w:val="both"/>
        <w:rPr>
          <w:rFonts w:ascii="Baskerville Old Face" w:hAnsi="Baskerville Old Face"/>
          <w:b/>
          <w:bCs/>
          <w:sz w:val="25"/>
          <w:szCs w:val="25"/>
        </w:rPr>
      </w:pPr>
      <w:r w:rsidRPr="00341B54">
        <w:rPr>
          <w:rFonts w:ascii="Baskerville Old Face" w:hAnsi="Baskerville Old Face"/>
          <w:b/>
          <w:bCs/>
          <w:sz w:val="25"/>
          <w:szCs w:val="25"/>
        </w:rPr>
        <w:t>Das denúncias de Sérgio Moro</w:t>
      </w:r>
    </w:p>
    <w:p w14:paraId="5D21EC3B" w14:textId="3AFD7072" w:rsidR="00F90CC2" w:rsidRPr="00341B54" w:rsidRDefault="00F90CC2"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O então Ministro da Justiça e Segurança Pública, Sr. Sérgio Fernando Moro, em coletiva de imprensa no dia 24 de abril denunciou o Presidente da República </w:t>
      </w:r>
      <w:r w:rsidR="006D2FB6" w:rsidRPr="00341B54">
        <w:rPr>
          <w:rFonts w:ascii="Baskerville Old Face" w:hAnsi="Baskerville Old Face"/>
          <w:bCs/>
          <w:sz w:val="25"/>
          <w:szCs w:val="25"/>
        </w:rPr>
        <w:t xml:space="preserve">pela </w:t>
      </w:r>
      <w:r w:rsidRPr="00341B54">
        <w:rPr>
          <w:rFonts w:ascii="Baskerville Old Face" w:hAnsi="Baskerville Old Face"/>
          <w:bCs/>
          <w:sz w:val="25"/>
          <w:szCs w:val="25"/>
        </w:rPr>
        <w:t>prática de crimes comuns e de responsabilidade.</w:t>
      </w:r>
    </w:p>
    <w:p w14:paraId="3E0D29D7" w14:textId="75A8CDDB" w:rsidR="00F90CC2" w:rsidRPr="00341B54" w:rsidRDefault="00F90CC2"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Disse na oportunidade:</w:t>
      </w:r>
    </w:p>
    <w:p w14:paraId="696F23EE" w14:textId="0F7FAFC7" w:rsidR="00F90CC2" w:rsidRPr="00341B54" w:rsidRDefault="00AD7E3A" w:rsidP="00F90CC2">
      <w:pPr>
        <w:ind w:left="567"/>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u w:val="single"/>
          <w:lang w:eastAsia="en-US"/>
        </w:rPr>
        <w:t>Desde 2014, sempre tive uma preocupação constante de uma interferência do Executivo na investigação, e isso poderia ser feito de diversas formas, como na troca de diretor-geral sem justa causa, troca de superintendente.</w:t>
      </w:r>
      <w:r w:rsidR="00F90CC2" w:rsidRPr="00341B54">
        <w:rPr>
          <w:rFonts w:ascii="Baskerville Old Face" w:eastAsia="Times New Roman" w:hAnsi="Baskerville Old Face" w:cs="Times New Roman"/>
          <w:sz w:val="25"/>
          <w:szCs w:val="25"/>
          <w:lang w:eastAsia="en-US"/>
        </w:rPr>
        <w:t xml:space="preserve"> Tivemos no início da Lava Jato o superintendente Rosalvo Ferreira, que convidei pro </w:t>
      </w:r>
      <w:r w:rsidR="005C1D8D" w:rsidRPr="00341B54">
        <w:rPr>
          <w:rFonts w:ascii="Baskerville Old Face" w:eastAsia="Times New Roman" w:hAnsi="Baskerville Old Face" w:cs="Times New Roman"/>
          <w:sz w:val="25"/>
          <w:szCs w:val="25"/>
          <w:lang w:eastAsia="en-US"/>
        </w:rPr>
        <w:t>M</w:t>
      </w:r>
      <w:r w:rsidR="00514D52" w:rsidRPr="00341B54">
        <w:rPr>
          <w:rFonts w:ascii="Baskerville Old Face" w:eastAsia="Times New Roman" w:hAnsi="Baskerville Old Face" w:cs="Times New Roman"/>
          <w:sz w:val="25"/>
          <w:szCs w:val="25"/>
          <w:lang w:eastAsia="en-US"/>
        </w:rPr>
        <w:t>inistério</w:t>
      </w:r>
      <w:r w:rsidR="00F90CC2" w:rsidRPr="00341B54">
        <w:rPr>
          <w:rFonts w:ascii="Baskerville Old Face" w:eastAsia="Times New Roman" w:hAnsi="Baskerville Old Face" w:cs="Times New Roman"/>
          <w:sz w:val="25"/>
          <w:szCs w:val="25"/>
          <w:lang w:eastAsia="en-US"/>
        </w:rPr>
        <w:t xml:space="preserve">. Depois foi sucedido pelo superintendente Valeixo. Houve a substituição mas </w:t>
      </w:r>
      <w:r w:rsidR="00E656A7" w:rsidRPr="00341B54">
        <w:rPr>
          <w:rFonts w:ascii="Baskerville Old Face" w:eastAsia="Times New Roman" w:hAnsi="Baskerville Old Face" w:cs="Times New Roman"/>
          <w:sz w:val="25"/>
          <w:szCs w:val="25"/>
          <w:lang w:eastAsia="en-US"/>
        </w:rPr>
        <w:t>ela foi pela aposentadoria do doutor</w:t>
      </w:r>
      <w:r w:rsidR="00F90CC2" w:rsidRPr="00341B54">
        <w:rPr>
          <w:rFonts w:ascii="Baskerville Old Face" w:eastAsia="Times New Roman" w:hAnsi="Baskerville Old Face" w:cs="Times New Roman"/>
          <w:sz w:val="25"/>
          <w:szCs w:val="25"/>
          <w:lang w:eastAsia="en-US"/>
        </w:rPr>
        <w:t xml:space="preserve"> Rosalvo e foi garantida a autonomia da Polícia Federal durante as </w:t>
      </w:r>
      <w:r w:rsidR="00514D52" w:rsidRPr="00341B54">
        <w:rPr>
          <w:rFonts w:ascii="Baskerville Old Face" w:eastAsia="Times New Roman" w:hAnsi="Baskerville Old Face" w:cs="Times New Roman"/>
          <w:sz w:val="25"/>
          <w:szCs w:val="25"/>
          <w:lang w:eastAsia="en-US"/>
        </w:rPr>
        <w:t>investigações</w:t>
      </w:r>
      <w:r w:rsidR="00F90CC2" w:rsidRPr="00341B54">
        <w:rPr>
          <w:rFonts w:ascii="Baskerville Old Face" w:eastAsia="Times New Roman" w:hAnsi="Baskerville Old Face" w:cs="Times New Roman"/>
          <w:sz w:val="25"/>
          <w:szCs w:val="25"/>
          <w:lang w:eastAsia="en-US"/>
        </w:rPr>
        <w:t xml:space="preserve">. O governo da </w:t>
      </w:r>
      <w:r w:rsidR="00514D52" w:rsidRPr="00341B54">
        <w:rPr>
          <w:rFonts w:ascii="Baskerville Old Face" w:eastAsia="Times New Roman" w:hAnsi="Baskerville Old Face" w:cs="Times New Roman"/>
          <w:sz w:val="25"/>
          <w:szCs w:val="25"/>
          <w:lang w:eastAsia="en-US"/>
        </w:rPr>
        <w:t>época</w:t>
      </w:r>
      <w:r w:rsidR="00F90CC2" w:rsidRPr="00341B54">
        <w:rPr>
          <w:rFonts w:ascii="Baskerville Old Face" w:eastAsia="Times New Roman" w:hAnsi="Baskerville Old Face" w:cs="Times New Roman"/>
          <w:sz w:val="25"/>
          <w:szCs w:val="25"/>
          <w:lang w:eastAsia="en-US"/>
        </w:rPr>
        <w:t xml:space="preserve"> (Dilma Roussef, PT) tinha inúmeros defeitos, crimes de corrupção, mas foi fundamental a manutenção da autonomia da PF para que fosse possível realizar este trabalho. Seja de bom grado ou seja pela pressão da sociedade </w:t>
      </w:r>
      <w:r w:rsidR="00F90CC2" w:rsidRPr="00341B54">
        <w:rPr>
          <w:rFonts w:ascii="Baskerville Old Face" w:eastAsia="Times New Roman" w:hAnsi="Baskerville Old Face" w:cs="Times New Roman"/>
          <w:sz w:val="25"/>
          <w:szCs w:val="25"/>
          <w:u w:val="single"/>
          <w:lang w:eastAsia="en-US"/>
        </w:rPr>
        <w:t>essa autonomia foi mantida</w:t>
      </w:r>
      <w:r w:rsidR="00F90CC2" w:rsidRPr="00341B54">
        <w:rPr>
          <w:rFonts w:ascii="Baskerville Old Face" w:eastAsia="Times New Roman" w:hAnsi="Baskerville Old Face" w:cs="Times New Roman"/>
          <w:sz w:val="25"/>
          <w:szCs w:val="25"/>
          <w:lang w:eastAsia="en-US"/>
        </w:rPr>
        <w:t xml:space="preserve"> e isso permitiu que os resultados fossem alcançados. </w:t>
      </w:r>
      <w:r w:rsidR="00514D52" w:rsidRPr="00341B54">
        <w:rPr>
          <w:rFonts w:ascii="Baskerville Old Face" w:eastAsia="Times New Roman" w:hAnsi="Baskerville Old Face" w:cs="Times New Roman"/>
          <w:sz w:val="25"/>
          <w:szCs w:val="25"/>
          <w:u w:val="single"/>
          <w:lang w:eastAsia="en-US"/>
        </w:rPr>
        <w:t xml:space="preserve">Isso até é um ilustrativo da importância de garantir estado de direito, </w:t>
      </w:r>
      <w:r w:rsidR="00E66190" w:rsidRPr="00341B54">
        <w:rPr>
          <w:rFonts w:ascii="Baskerville Old Face" w:eastAsia="Times New Roman" w:hAnsi="Baskerville Old Face" w:cs="Times New Roman"/>
          <w:sz w:val="25"/>
          <w:szCs w:val="25"/>
          <w:u w:val="single"/>
          <w:lang w:eastAsia="en-US"/>
        </w:rPr>
        <w:t xml:space="preserve">o rule of law, a </w:t>
      </w:r>
      <w:r w:rsidR="00514D52" w:rsidRPr="00341B54">
        <w:rPr>
          <w:rFonts w:ascii="Baskerville Old Face" w:eastAsia="Times New Roman" w:hAnsi="Baskerville Old Face" w:cs="Times New Roman"/>
          <w:sz w:val="25"/>
          <w:szCs w:val="25"/>
          <w:u w:val="single"/>
          <w:lang w:eastAsia="en-US"/>
        </w:rPr>
        <w:t>autonomia das instituições de controle e de investigação</w:t>
      </w:r>
      <w:r w:rsidR="00514D5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lang w:eastAsia="en-US"/>
        </w:rPr>
        <w:t xml:space="preserve">Lembrando </w:t>
      </w:r>
      <w:r w:rsidR="00514D52" w:rsidRPr="00341B54">
        <w:rPr>
          <w:rFonts w:ascii="Baskerville Old Face" w:eastAsia="Times New Roman" w:hAnsi="Baskerville Old Face" w:cs="Times New Roman"/>
          <w:sz w:val="25"/>
          <w:szCs w:val="25"/>
          <w:lang w:eastAsia="en-US"/>
        </w:rPr>
        <w:t>até</w:t>
      </w:r>
      <w:r w:rsidR="00F90CC2" w:rsidRPr="00341B54">
        <w:rPr>
          <w:rFonts w:ascii="Baskerville Old Face" w:eastAsia="Times New Roman" w:hAnsi="Baskerville Old Face" w:cs="Times New Roman"/>
          <w:sz w:val="25"/>
          <w:szCs w:val="25"/>
          <w:lang w:eastAsia="en-US"/>
        </w:rPr>
        <w:t xml:space="preserve"> um episódio que num domingo qualquer, lembro que Valeixo recebeu uma ordem de soltura ilegal do ex-presidente Lula, condenado por corrupção e preso, emitida por um juiz incompetente. </w:t>
      </w:r>
      <w:r w:rsidR="00514D52" w:rsidRPr="00341B54">
        <w:rPr>
          <w:rFonts w:ascii="Baskerville Old Face" w:eastAsia="Times New Roman" w:hAnsi="Baskerville Old Face" w:cs="Times New Roman"/>
          <w:sz w:val="25"/>
          <w:szCs w:val="25"/>
          <w:lang w:eastAsia="en-US"/>
        </w:rPr>
        <w:t>Foi graças a autonomia de Valeixo que ele comunicou as autoridades e foi possível rever essa ordem de prisão ilegal, antes que ela fosse executada, a demonstrar o empenho dessas autoridades e a importância da autonomia das organizaç</w:t>
      </w:r>
      <w:r w:rsidRPr="00341B54">
        <w:rPr>
          <w:rFonts w:ascii="Baskerville Old Face" w:eastAsia="Times New Roman" w:hAnsi="Baskerville Old Face" w:cs="Times New Roman"/>
          <w:sz w:val="25"/>
          <w:szCs w:val="25"/>
          <w:lang w:eastAsia="en-US"/>
        </w:rPr>
        <w:t>ões de controle. [...]</w:t>
      </w:r>
      <w:r w:rsidR="00F90CC2" w:rsidRPr="00341B54">
        <w:rPr>
          <w:rFonts w:ascii="Baskerville Old Face" w:eastAsia="Times New Roman" w:hAnsi="Baskerville Old Face" w:cs="Times New Roman"/>
          <w:sz w:val="25"/>
          <w:szCs w:val="25"/>
          <w:lang w:eastAsia="en-US"/>
        </w:rPr>
        <w:t xml:space="preserve"> Inclusive foi-me prometido carta branca para nomear todos os assessores como a PRF e a PF. Na ocasião, foi divulgado equivocadamente que eu teria estabelecido como condição uma nomeação ao STF. Isso nunca aconteceu. </w:t>
      </w:r>
      <w:r w:rsidRPr="00341B54">
        <w:rPr>
          <w:rFonts w:ascii="Baskerville Old Face" w:eastAsia="Times New Roman" w:hAnsi="Baskerville Old Face" w:cs="Times New Roman"/>
          <w:sz w:val="25"/>
          <w:szCs w:val="25"/>
          <w:lang w:eastAsia="en-US"/>
        </w:rPr>
        <w:t xml:space="preserve">[...] </w:t>
      </w:r>
      <w:r w:rsidR="00514D52" w:rsidRPr="00341B54">
        <w:rPr>
          <w:rFonts w:ascii="Baskerville Old Face" w:eastAsia="Times New Roman" w:hAnsi="Baskerville Old Face" w:cs="Times New Roman"/>
          <w:sz w:val="25"/>
          <w:szCs w:val="25"/>
          <w:u w:val="single"/>
          <w:lang w:eastAsia="en-US"/>
        </w:rPr>
        <w:t>Tem uma única condição que coloquei, que revelo agora, eu disse que como eu estava abandonando minha carreira de 22 anos da magi</w:t>
      </w:r>
      <w:r w:rsidR="00E66190" w:rsidRPr="00341B54">
        <w:rPr>
          <w:rFonts w:ascii="Baskerville Old Face" w:eastAsia="Times New Roman" w:hAnsi="Baskerville Old Face" w:cs="Times New Roman"/>
          <w:sz w:val="25"/>
          <w:szCs w:val="25"/>
          <w:u w:val="single"/>
          <w:lang w:eastAsia="en-US"/>
        </w:rPr>
        <w:t>stratura e contribui 22 para a P</w:t>
      </w:r>
      <w:r w:rsidR="00514D52" w:rsidRPr="00341B54">
        <w:rPr>
          <w:rFonts w:ascii="Baskerville Old Face" w:eastAsia="Times New Roman" w:hAnsi="Baskerville Old Face" w:cs="Times New Roman"/>
          <w:sz w:val="25"/>
          <w:szCs w:val="25"/>
          <w:u w:val="single"/>
          <w:lang w:eastAsia="en-US"/>
        </w:rPr>
        <w:t>revidência e pedi que se algo me acontecesse, que minha família não ficasse desamparada sem uma pensão</w:t>
      </w:r>
      <w:r w:rsidR="00514D5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lang w:eastAsia="en-US"/>
        </w:rPr>
        <w:t xml:space="preserve">Foi a única condição que coloquei para assumir a posição no </w:t>
      </w:r>
      <w:r w:rsidR="00514D52" w:rsidRPr="00341B54">
        <w:rPr>
          <w:rFonts w:ascii="Baskerville Old Face" w:eastAsia="Times New Roman" w:hAnsi="Baskerville Old Face" w:cs="Times New Roman"/>
          <w:sz w:val="25"/>
          <w:szCs w:val="25"/>
          <w:lang w:eastAsia="en-US"/>
        </w:rPr>
        <w:t>Ministério</w:t>
      </w:r>
      <w:r w:rsidR="00E66190" w:rsidRPr="00341B54">
        <w:rPr>
          <w:rFonts w:ascii="Baskerville Old Face" w:eastAsia="Times New Roman" w:hAnsi="Baskerville Old Face" w:cs="Times New Roman"/>
          <w:sz w:val="25"/>
          <w:szCs w:val="25"/>
          <w:lang w:eastAsia="en-US"/>
        </w:rPr>
        <w:t>. O P</w:t>
      </w:r>
      <w:r w:rsidR="00F90CC2" w:rsidRPr="00341B54">
        <w:rPr>
          <w:rFonts w:ascii="Baskerville Old Face" w:eastAsia="Times New Roman" w:hAnsi="Baskerville Old Face" w:cs="Times New Roman"/>
          <w:sz w:val="25"/>
          <w:szCs w:val="25"/>
          <w:lang w:eastAsia="en-US"/>
        </w:rPr>
        <w:t xml:space="preserve">residente concordou com todos os compromissos. Falou que me daria carta branca. </w:t>
      </w:r>
      <w:r w:rsidRPr="00341B54">
        <w:rPr>
          <w:rFonts w:ascii="Baskerville Old Face" w:eastAsia="Times New Roman" w:hAnsi="Baskerville Old Face" w:cs="Times New Roman"/>
          <w:sz w:val="25"/>
          <w:szCs w:val="25"/>
          <w:lang w:eastAsia="en-US"/>
        </w:rPr>
        <w:t>[...]</w:t>
      </w:r>
      <w:r w:rsidR="00F90CC2" w:rsidRPr="00341B54">
        <w:rPr>
          <w:rFonts w:ascii="Baskerville Old Face" w:eastAsia="Times New Roman" w:hAnsi="Baskerville Old Face" w:cs="Times New Roman"/>
          <w:sz w:val="25"/>
          <w:szCs w:val="25"/>
          <w:lang w:eastAsia="en-US"/>
        </w:rPr>
        <w:t xml:space="preserve"> Em todos esse período tive apoio o presidente em vários desses projetos, outros nem tanto, mas </w:t>
      </w:r>
      <w:r w:rsidR="00F90CC2" w:rsidRPr="00341B54">
        <w:rPr>
          <w:rFonts w:ascii="Baskerville Old Face" w:eastAsia="Times New Roman" w:hAnsi="Baskerville Old Face" w:cs="Times New Roman"/>
          <w:sz w:val="25"/>
          <w:szCs w:val="25"/>
          <w:u w:val="single"/>
          <w:lang w:eastAsia="en-US"/>
        </w:rPr>
        <w:t>a partir do segundo semestre do ano passado passou a haver uma insistência do presidente da troca do comando da Polícia Federal. Isso inclusive foi declarado publicamente. Houve primeiro o desejo de trocar o superintendente do Rio. Sinceramente não havia nenhum motivo para essa mudança.</w:t>
      </w:r>
      <w:r w:rsidR="00F90CC2" w:rsidRPr="00341B54">
        <w:rPr>
          <w:rFonts w:ascii="Baskerville Old Face" w:eastAsia="Times New Roman" w:hAnsi="Baskerville Old Face" w:cs="Times New Roman"/>
          <w:sz w:val="25"/>
          <w:szCs w:val="25"/>
          <w:lang w:eastAsia="en-US"/>
        </w:rPr>
        <w:t xml:space="preserve"> Mas conversando com o superintendente, ele queria sair do cargo por questões pessoais. Então nesse cenário concordamos eu e o diretor geral em promover essa troca com uma substituição técnica, de um indicado da polícia. É preciso que fazer uma referência, eu não indico superintendentes. A única pessoa que indiquei foi o</w:t>
      </w:r>
      <w:r w:rsidR="00EC2905" w:rsidRPr="00341B54">
        <w:rPr>
          <w:rFonts w:ascii="Baskerville Old Face" w:eastAsia="Times New Roman" w:hAnsi="Baskerville Old Face" w:cs="Times New Roman"/>
          <w:sz w:val="25"/>
          <w:szCs w:val="25"/>
          <w:lang w:eastAsia="en-US"/>
        </w:rPr>
        <w:t xml:space="preserve"> diretor Maurício Valeixo. Não é</w:t>
      </w:r>
      <w:r w:rsidR="00F90CC2" w:rsidRPr="00341B54">
        <w:rPr>
          <w:rFonts w:ascii="Baskerville Old Face" w:eastAsia="Times New Roman" w:hAnsi="Baskerville Old Face" w:cs="Times New Roman"/>
          <w:sz w:val="25"/>
          <w:szCs w:val="25"/>
          <w:lang w:eastAsia="en-US"/>
        </w:rPr>
        <w:t xml:space="preserve"> meu papel fazer a minha indicação de superintendentes. Sempre tenho dado autonomia a minha equipe para que eles façam as melhores escolhas, assim se valoriza a equipe e as escolhas </w:t>
      </w:r>
      <w:r w:rsidR="00514D52" w:rsidRPr="00341B54">
        <w:rPr>
          <w:rFonts w:ascii="Baskerville Old Face" w:eastAsia="Times New Roman" w:hAnsi="Baskerville Old Face" w:cs="Times New Roman"/>
          <w:sz w:val="25"/>
          <w:szCs w:val="25"/>
          <w:lang w:eastAsia="en-US"/>
        </w:rPr>
        <w:t>técnicas</w:t>
      </w:r>
      <w:r w:rsidR="00F90CC2" w:rsidRPr="00341B54">
        <w:rPr>
          <w:rFonts w:ascii="Baskerville Old Face" w:eastAsia="Times New Roman" w:hAnsi="Baskerville Old Face" w:cs="Times New Roman"/>
          <w:sz w:val="25"/>
          <w:szCs w:val="25"/>
          <w:lang w:eastAsia="en-US"/>
        </w:rPr>
        <w:t xml:space="preserve">. Eu tinha notícia quando assumi de que pelo menos havia rumores de que a PRF tinha algumas superintendências por indicações políticas. Escolhi o diretor geral, ele pode testemunhar o que eu disse pra ele. Foi ‘escolha tecnicamente, o que não é aceitável são essas indicações políticas’. </w:t>
      </w:r>
      <w:r w:rsidR="00F90CC2" w:rsidRPr="00341B54">
        <w:rPr>
          <w:rFonts w:ascii="Baskerville Old Face" w:eastAsia="Times New Roman" w:hAnsi="Baskerville Old Face" w:cs="Times New Roman"/>
          <w:sz w:val="25"/>
          <w:szCs w:val="25"/>
          <w:u w:val="single"/>
          <w:lang w:eastAsia="en-US"/>
        </w:rPr>
        <w:t xml:space="preserve">Claro que existem indicações positivas, mas quando se começam a preencher esses cargos técnicos principalmente de polícia, com questões político partidárias, realmente o resultado não é bom para a corporação inclusive. O presidente no entanto também passou a insistir na troca do diretor geral. Eu sempre disse, ‘presidente não tem nenhum problema em trocar o diretor-geral, mas preciso de uma causa’ e uma causa normalmente relacionada a </w:t>
      </w:r>
      <w:r w:rsidR="00514D52" w:rsidRPr="00341B54">
        <w:rPr>
          <w:rFonts w:ascii="Baskerville Old Face" w:eastAsia="Times New Roman" w:hAnsi="Baskerville Old Face" w:cs="Times New Roman"/>
          <w:sz w:val="25"/>
          <w:szCs w:val="25"/>
          <w:u w:val="single"/>
          <w:lang w:eastAsia="en-US"/>
        </w:rPr>
        <w:t>insuficiência</w:t>
      </w:r>
      <w:r w:rsidR="00F90CC2" w:rsidRPr="00341B54">
        <w:rPr>
          <w:rFonts w:ascii="Baskerville Old Face" w:eastAsia="Times New Roman" w:hAnsi="Baskerville Old Face" w:cs="Times New Roman"/>
          <w:sz w:val="25"/>
          <w:szCs w:val="25"/>
          <w:u w:val="single"/>
          <w:lang w:eastAsia="en-US"/>
        </w:rPr>
        <w:t xml:space="preserve"> de desempenho, um erro grave.</w:t>
      </w:r>
      <w:r w:rsidR="00F90CC2" w:rsidRPr="00341B54">
        <w:rPr>
          <w:rFonts w:ascii="Baskerville Old Face" w:eastAsia="Times New Roman" w:hAnsi="Baskerville Old Face" w:cs="Times New Roman"/>
          <w:sz w:val="25"/>
          <w:szCs w:val="25"/>
          <w:lang w:eastAsia="en-US"/>
        </w:rPr>
        <w:t xml:space="preserve"> No entanto o que eu vi durante esse período e até pelo histórico do diretor que é um trabalho bem feito. Várias </w:t>
      </w:r>
      <w:r w:rsidR="00514D52" w:rsidRPr="00341B54">
        <w:rPr>
          <w:rFonts w:ascii="Baskerville Old Face" w:eastAsia="Times New Roman" w:hAnsi="Baskerville Old Face" w:cs="Times New Roman"/>
          <w:sz w:val="25"/>
          <w:szCs w:val="25"/>
          <w:lang w:eastAsia="en-US"/>
        </w:rPr>
        <w:t>operações</w:t>
      </w:r>
      <w:r w:rsidR="00F90CC2" w:rsidRPr="00341B54">
        <w:rPr>
          <w:rFonts w:ascii="Baskerville Old Face" w:eastAsia="Times New Roman" w:hAnsi="Baskerville Old Face" w:cs="Times New Roman"/>
          <w:sz w:val="25"/>
          <w:szCs w:val="25"/>
          <w:lang w:eastAsia="en-US"/>
        </w:rPr>
        <w:t xml:space="preserve"> importantes, combate </w:t>
      </w:r>
      <w:r w:rsidRPr="00341B54">
        <w:rPr>
          <w:rFonts w:ascii="Baskerville Old Face" w:eastAsia="Times New Roman" w:hAnsi="Baskerville Old Face" w:cs="Times New Roman"/>
          <w:sz w:val="25"/>
          <w:szCs w:val="25"/>
          <w:lang w:eastAsia="en-US"/>
        </w:rPr>
        <w:t>ao crime organizado e corrupção</w:t>
      </w:r>
      <w:r w:rsidR="00F90CC2" w:rsidRPr="00341B54">
        <w:rPr>
          <w:rFonts w:ascii="Baskerville Old Face" w:eastAsia="Times New Roman" w:hAnsi="Baskerville Old Face" w:cs="Times New Roman"/>
          <w:sz w:val="25"/>
          <w:szCs w:val="25"/>
          <w:lang w:eastAsia="en-US"/>
        </w:rPr>
        <w:t xml:space="preserve"> </w:t>
      </w:r>
      <w:r w:rsidRPr="00341B54">
        <w:rPr>
          <w:rFonts w:ascii="Baskerville Old Face" w:eastAsia="Times New Roman" w:hAnsi="Baskerville Old Face" w:cs="Times New Roman"/>
          <w:sz w:val="25"/>
          <w:szCs w:val="25"/>
          <w:lang w:eastAsia="en-US"/>
        </w:rPr>
        <w:t>[...]</w:t>
      </w:r>
      <w:r w:rsidR="00F90CC2" w:rsidRPr="00341B54">
        <w:rPr>
          <w:rFonts w:ascii="Baskerville Old Face" w:eastAsia="Times New Roman" w:hAnsi="Baskerville Old Face" w:cs="Times New Roman"/>
          <w:sz w:val="25"/>
          <w:szCs w:val="25"/>
          <w:lang w:eastAsia="en-US"/>
        </w:rPr>
        <w:t xml:space="preserve">. Não </w:t>
      </w:r>
      <w:r w:rsidR="00EC2905" w:rsidRPr="00341B54">
        <w:rPr>
          <w:rFonts w:ascii="Baskerville Old Face" w:eastAsia="Times New Roman" w:hAnsi="Baskerville Old Face" w:cs="Times New Roman"/>
          <w:sz w:val="25"/>
          <w:szCs w:val="25"/>
          <w:lang w:eastAsia="en-US"/>
        </w:rPr>
        <w:t xml:space="preserve">é </w:t>
      </w:r>
      <w:r w:rsidR="00F90CC2" w:rsidRPr="00341B54">
        <w:rPr>
          <w:rFonts w:ascii="Baskerville Old Face" w:eastAsia="Times New Roman" w:hAnsi="Baskerville Old Face" w:cs="Times New Roman"/>
          <w:sz w:val="25"/>
          <w:szCs w:val="25"/>
          <w:lang w:eastAsia="en-US"/>
        </w:rPr>
        <w:t xml:space="preserve">uma questão do nome. Tem outros bons nomes para assumir o cargo de diretor da PF. Há outros delegados igualmente competentes. </w:t>
      </w:r>
      <w:r w:rsidR="00F90CC2" w:rsidRPr="00341B54">
        <w:rPr>
          <w:rFonts w:ascii="Baskerville Old Face" w:eastAsia="Times New Roman" w:hAnsi="Baskerville Old Face" w:cs="Times New Roman"/>
          <w:sz w:val="25"/>
          <w:szCs w:val="25"/>
          <w:u w:val="single"/>
          <w:lang w:eastAsia="en-US"/>
        </w:rPr>
        <w:t xml:space="preserve">O grande problema de realizar essa troca </w:t>
      </w:r>
      <w:r w:rsidR="00EC2905" w:rsidRPr="00341B54">
        <w:rPr>
          <w:rFonts w:ascii="Baskerville Old Face" w:eastAsia="Times New Roman" w:hAnsi="Baskerville Old Face" w:cs="Times New Roman"/>
          <w:sz w:val="25"/>
          <w:szCs w:val="25"/>
          <w:u w:val="single"/>
          <w:lang w:eastAsia="en-US"/>
        </w:rPr>
        <w:t>é</w:t>
      </w:r>
      <w:r w:rsidR="00F90CC2" w:rsidRPr="00341B54">
        <w:rPr>
          <w:rFonts w:ascii="Baskerville Old Face" w:eastAsia="Times New Roman" w:hAnsi="Baskerville Old Face" w:cs="Times New Roman"/>
          <w:sz w:val="25"/>
          <w:szCs w:val="25"/>
          <w:u w:val="single"/>
          <w:lang w:eastAsia="en-US"/>
        </w:rPr>
        <w:t xml:space="preserve"> que haveria uma violação de uma promessa que me foi feita, de que eu teria carta branca. Em segundo lugar não haveria causa para essa substituição e estaria claro que estaria havendo ali uma interferência política na polícia federal, o que gera um abalo da credibilidade não minha, mas minha também, mas do governo e do compromisso maior que temos que ter com a lei. E tem um impacto também na própria efetividade da polícia federal, ia gerar uma desorganização</w:t>
      </w:r>
      <w:r w:rsidR="00F90CC2" w:rsidRPr="00341B54">
        <w:rPr>
          <w:rFonts w:ascii="Baskerville Old Face" w:eastAsia="Times New Roman" w:hAnsi="Baskerville Old Face" w:cs="Times New Roman"/>
          <w:sz w:val="25"/>
          <w:szCs w:val="25"/>
          <w:lang w:eastAsia="en-US"/>
        </w:rPr>
        <w:t xml:space="preserve">. Não aconteceu durante a Lava Jato, a despeito de todos os problemas de corrupção dos governos anteriores. Houve </w:t>
      </w:r>
      <w:r w:rsidR="00514D52" w:rsidRPr="00341B54">
        <w:rPr>
          <w:rFonts w:ascii="Baskerville Old Face" w:eastAsia="Times New Roman" w:hAnsi="Baskerville Old Face" w:cs="Times New Roman"/>
          <w:sz w:val="25"/>
          <w:szCs w:val="25"/>
          <w:lang w:eastAsia="en-US"/>
        </w:rPr>
        <w:t>até</w:t>
      </w:r>
      <w:r w:rsidR="00F90CC2" w:rsidRPr="00341B54">
        <w:rPr>
          <w:rFonts w:ascii="Baskerville Old Face" w:eastAsia="Times New Roman" w:hAnsi="Baskerville Old Face" w:cs="Times New Roman"/>
          <w:sz w:val="25"/>
          <w:szCs w:val="25"/>
          <w:lang w:eastAsia="en-US"/>
        </w:rPr>
        <w:t xml:space="preserve"> um episódio que foi nomeado um diretor no passado, com intuito de interferência política e não deu certo </w:t>
      </w:r>
      <w:r w:rsidR="00514D52" w:rsidRPr="00341B54">
        <w:rPr>
          <w:rFonts w:ascii="Baskerville Old Face" w:eastAsia="Times New Roman" w:hAnsi="Baskerville Old Face" w:cs="Times New Roman"/>
          <w:sz w:val="25"/>
          <w:szCs w:val="25"/>
          <w:lang w:eastAsia="en-US"/>
        </w:rPr>
        <w:t>ficou</w:t>
      </w:r>
      <w:r w:rsidR="00F90CC2" w:rsidRPr="00341B54">
        <w:rPr>
          <w:rFonts w:ascii="Baskerville Old Face" w:eastAsia="Times New Roman" w:hAnsi="Baskerville Old Face" w:cs="Times New Roman"/>
          <w:sz w:val="25"/>
          <w:szCs w:val="25"/>
          <w:lang w:eastAsia="en-US"/>
        </w:rPr>
        <w:t xml:space="preserve"> pouco mais de três meses a própria instituição rejeitou essa possibilidade. O problema é que nas conversas com o presidente e isso ele me disse expressamente, que o problema não é só a troca do diretor-geral. </w:t>
      </w:r>
      <w:r w:rsidR="00F90CC2" w:rsidRPr="00341B54">
        <w:rPr>
          <w:rFonts w:ascii="Baskerville Old Face" w:eastAsia="Times New Roman" w:hAnsi="Baskerville Old Face" w:cs="Times New Roman"/>
          <w:sz w:val="25"/>
          <w:szCs w:val="25"/>
          <w:u w:val="single"/>
          <w:lang w:eastAsia="en-US"/>
        </w:rPr>
        <w:t>Haveria intenção de trocar su</w:t>
      </w:r>
      <w:r w:rsidRPr="00341B54">
        <w:rPr>
          <w:rFonts w:ascii="Baskerville Old Face" w:eastAsia="Times New Roman" w:hAnsi="Baskerville Old Face" w:cs="Times New Roman"/>
          <w:sz w:val="25"/>
          <w:szCs w:val="25"/>
          <w:u w:val="single"/>
          <w:lang w:eastAsia="en-US"/>
        </w:rPr>
        <w:t>perintendentes, novamente o do R</w:t>
      </w:r>
      <w:r w:rsidR="00F90CC2" w:rsidRPr="00341B54">
        <w:rPr>
          <w:rFonts w:ascii="Baskerville Old Face" w:eastAsia="Times New Roman" w:hAnsi="Baskerville Old Face" w:cs="Times New Roman"/>
          <w:sz w:val="25"/>
          <w:szCs w:val="25"/>
          <w:u w:val="single"/>
          <w:lang w:eastAsia="en-US"/>
        </w:rPr>
        <w:t>io, outros provavelmente viriam em seguida como o de Pernambuco, sem que fosse me apresentado uma razão para realizar esses tipos de substituições que fossem aceitáveis</w:t>
      </w:r>
      <w:r w:rsidR="00F90CC2" w:rsidRPr="00341B54">
        <w:rPr>
          <w:rFonts w:ascii="Baskerville Old Face" w:eastAsia="Times New Roman" w:hAnsi="Baskerville Old Face" w:cs="Times New Roman"/>
          <w:sz w:val="25"/>
          <w:szCs w:val="25"/>
          <w:lang w:eastAsia="en-US"/>
        </w:rPr>
        <w:t xml:space="preserve">. Dialoguei muito tempo, busquei postergar essa decisão, às vezes </w:t>
      </w:r>
      <w:r w:rsidR="00514D52" w:rsidRPr="00341B54">
        <w:rPr>
          <w:rFonts w:ascii="Baskerville Old Face" w:eastAsia="Times New Roman" w:hAnsi="Baskerville Old Face" w:cs="Times New Roman"/>
          <w:sz w:val="25"/>
          <w:szCs w:val="25"/>
          <w:lang w:eastAsia="en-US"/>
        </w:rPr>
        <w:t>até</w:t>
      </w:r>
      <w:r w:rsidR="00F90CC2" w:rsidRPr="00341B54">
        <w:rPr>
          <w:rFonts w:ascii="Baskerville Old Face" w:eastAsia="Times New Roman" w:hAnsi="Baskerville Old Face" w:cs="Times New Roman"/>
          <w:sz w:val="25"/>
          <w:szCs w:val="25"/>
          <w:lang w:eastAsia="en-US"/>
        </w:rPr>
        <w:t xml:space="preserve"> sinalizando que poderia concordar no futuro. </w:t>
      </w:r>
      <w:r w:rsidR="00514D52" w:rsidRPr="00341B54">
        <w:rPr>
          <w:rFonts w:ascii="Baskerville Old Face" w:eastAsia="Times New Roman" w:hAnsi="Baskerville Old Face" w:cs="Times New Roman"/>
          <w:sz w:val="25"/>
          <w:szCs w:val="25"/>
          <w:lang w:eastAsia="en-US"/>
        </w:rPr>
        <w:t>Até</w:t>
      </w:r>
      <w:r w:rsidR="00F90CC2" w:rsidRPr="00341B54">
        <w:rPr>
          <w:rFonts w:ascii="Baskerville Old Face" w:eastAsia="Times New Roman" w:hAnsi="Baskerville Old Face" w:cs="Times New Roman"/>
          <w:sz w:val="25"/>
          <w:szCs w:val="25"/>
          <w:lang w:eastAsia="en-US"/>
        </w:rPr>
        <w:t xml:space="preserve"> num primeiro momento pensando que poderia ser feito, mas cada vez mais me veio a sinalização de que seria um grande equívoco realizar essa substituição</w:t>
      </w:r>
      <w:r w:rsidRPr="00341B54">
        <w:rPr>
          <w:rFonts w:ascii="Baskerville Old Face" w:eastAsia="Times New Roman" w:hAnsi="Baskerville Old Face" w:cs="Times New Roman"/>
          <w:sz w:val="25"/>
          <w:szCs w:val="25"/>
          <w:lang w:eastAsia="en-US"/>
        </w:rPr>
        <w:t>.</w:t>
      </w:r>
      <w:r w:rsidR="00F90CC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u w:val="single"/>
          <w:lang w:eastAsia="en-US"/>
        </w:rPr>
        <w:t xml:space="preserve">Ontem conversei com o presidente houve essa insistência. Falei que seria uma interferência política. Ele disse que seria mesmo. Falei que isso teria um impacto pra todos que seria negativo. </w:t>
      </w:r>
      <w:r w:rsidR="00514D52" w:rsidRPr="00341B54">
        <w:rPr>
          <w:rFonts w:ascii="Baskerville Old Face" w:eastAsia="Times New Roman" w:hAnsi="Baskerville Old Face" w:cs="Times New Roman"/>
          <w:sz w:val="25"/>
          <w:szCs w:val="25"/>
          <w:u w:val="single"/>
          <w:lang w:eastAsia="en-US"/>
        </w:rPr>
        <w:t>mas para evitar uma crise durante uma pandemia, não tenho vocação para carbonário, muito pelo contrário acho que o momento é inapropriado para isso eu sinalizei então vamos substituir o Valeixo por alguém que represente a continuidade dos trabalhos, alguém com perfil absolutamente técnico e que fosse uma sugestão minha também, mas na verdade nem minha, da polícia federal</w:t>
      </w:r>
      <w:r w:rsidR="00514D5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lang w:eastAsia="en-US"/>
        </w:rPr>
        <w:t xml:space="preserve">Eu sinalizei com o nome do atual diretor executivo, Disney Rosseti. Nem tenho uma grande familiaridade, mas é uma pessoa de carreira de </w:t>
      </w:r>
      <w:r w:rsidR="00514D52" w:rsidRPr="00341B54">
        <w:rPr>
          <w:rFonts w:ascii="Baskerville Old Face" w:eastAsia="Times New Roman" w:hAnsi="Baskerville Old Face" w:cs="Times New Roman"/>
          <w:sz w:val="25"/>
          <w:szCs w:val="25"/>
          <w:lang w:eastAsia="en-US"/>
        </w:rPr>
        <w:t>confiança</w:t>
      </w:r>
      <w:r w:rsidR="00F90CC2" w:rsidRPr="00341B54">
        <w:rPr>
          <w:rFonts w:ascii="Baskerville Old Face" w:eastAsia="Times New Roman" w:hAnsi="Baskerville Old Face" w:cs="Times New Roman"/>
          <w:sz w:val="25"/>
          <w:szCs w:val="25"/>
          <w:lang w:eastAsia="en-US"/>
        </w:rPr>
        <w:t xml:space="preserve">. E como falei essas questões não são pessoais, tem que ser decididas tecnicamente. Fiz essa sinalização, mas não obtive resposta. O presidente tem preferência por alguns nomes que seriam da indicação dele, não sei qual vai ser a escolha. Foi ventilado o nome de um delegado que passou mais tempo no congresso do que na ativa. </w:t>
      </w:r>
      <w:r w:rsidR="00514D52" w:rsidRPr="00341B54">
        <w:rPr>
          <w:rFonts w:ascii="Baskerville Old Face" w:eastAsia="Times New Roman" w:hAnsi="Baskerville Old Face" w:cs="Times New Roman"/>
          <w:sz w:val="25"/>
          <w:szCs w:val="25"/>
          <w:lang w:eastAsia="en-US"/>
        </w:rPr>
        <w:t xml:space="preserve">Foi indicado o nome do atual diretor da Abin que é até um bom nome dentro da Polícia Federal. </w:t>
      </w:r>
      <w:r w:rsidR="00F90CC2" w:rsidRPr="00341B54">
        <w:rPr>
          <w:rFonts w:ascii="Baskerville Old Face" w:eastAsia="Times New Roman" w:hAnsi="Baskerville Old Face" w:cs="Times New Roman"/>
          <w:sz w:val="25"/>
          <w:szCs w:val="25"/>
          <w:u w:val="single"/>
          <w:lang w:eastAsia="en-US"/>
        </w:rPr>
        <w:t xml:space="preserve">Mas o grande problema </w:t>
      </w:r>
      <w:r w:rsidR="00EC2905" w:rsidRPr="00341B54">
        <w:rPr>
          <w:rFonts w:ascii="Baskerville Old Face" w:eastAsia="Times New Roman" w:hAnsi="Baskerville Old Face" w:cs="Times New Roman"/>
          <w:sz w:val="25"/>
          <w:szCs w:val="25"/>
          <w:u w:val="single"/>
          <w:lang w:eastAsia="en-US"/>
        </w:rPr>
        <w:t>é</w:t>
      </w:r>
      <w:r w:rsidR="00F90CC2" w:rsidRPr="00341B54">
        <w:rPr>
          <w:rFonts w:ascii="Baskerville Old Face" w:eastAsia="Times New Roman" w:hAnsi="Baskerville Old Face" w:cs="Times New Roman"/>
          <w:sz w:val="25"/>
          <w:szCs w:val="25"/>
          <w:u w:val="single"/>
          <w:lang w:eastAsia="en-US"/>
        </w:rPr>
        <w:t xml:space="preserve"> que não são tanto essa questão de quem colocar, mas sim porque trocar e permitir que seja feita a interferência política na PF. O presidente me disse mais de uma vez, expressamente, que queria ter uma pessoa do contato pessoal dele que ele pudesse ligar, colher informações, colher relatórios de inteligência, seja diretor-geral, superintendente e realmente não é o papel da polícia federal prestar esse tipo de informação. As investigações tem que ser preservadas. Imaginem se durante a própria lava jato, o ministro, diretor-geral ou a então presidente Dilma </w:t>
      </w:r>
      <w:r w:rsidR="00514D52" w:rsidRPr="00341B54">
        <w:rPr>
          <w:rFonts w:ascii="Baskerville Old Face" w:eastAsia="Times New Roman" w:hAnsi="Baskerville Old Face" w:cs="Times New Roman"/>
          <w:sz w:val="25"/>
          <w:szCs w:val="25"/>
          <w:u w:val="single"/>
          <w:lang w:eastAsia="en-US"/>
        </w:rPr>
        <w:t>ficassem</w:t>
      </w:r>
      <w:r w:rsidR="00F90CC2" w:rsidRPr="00341B54">
        <w:rPr>
          <w:rFonts w:ascii="Baskerville Old Face" w:eastAsia="Times New Roman" w:hAnsi="Baskerville Old Face" w:cs="Times New Roman"/>
          <w:sz w:val="25"/>
          <w:szCs w:val="25"/>
          <w:u w:val="single"/>
          <w:lang w:eastAsia="en-US"/>
        </w:rPr>
        <w:t xml:space="preserve"> ligando para o superintendente em Curitiba para colher informações sobre as investigações em andamento</w:t>
      </w:r>
      <w:r w:rsidR="00F90CC2" w:rsidRPr="00341B54">
        <w:rPr>
          <w:rFonts w:ascii="Baskerville Old Face" w:eastAsia="Times New Roman" w:hAnsi="Baskerville Old Face" w:cs="Times New Roman"/>
          <w:sz w:val="25"/>
          <w:szCs w:val="25"/>
          <w:lang w:eastAsia="en-US"/>
        </w:rPr>
        <w:t xml:space="preserve">. </w:t>
      </w:r>
      <w:r w:rsidR="00514D52" w:rsidRPr="00341B54">
        <w:rPr>
          <w:rFonts w:ascii="Baskerville Old Face" w:eastAsia="Times New Roman" w:hAnsi="Baskerville Old Face" w:cs="Times New Roman"/>
          <w:sz w:val="25"/>
          <w:szCs w:val="25"/>
          <w:u w:val="single"/>
          <w:lang w:eastAsia="en-US"/>
        </w:rPr>
        <w:t>A autonomia da PF como um respeito a aplicação a lei seja a quem for isso é um valor fundamental que temos que preservar dentro de um estado de direito</w:t>
      </w:r>
      <w:r w:rsidR="00514D52" w:rsidRPr="00341B54">
        <w:rPr>
          <w:rFonts w:ascii="Baskerville Old Face" w:eastAsia="Times New Roman" w:hAnsi="Baskerville Old Face" w:cs="Times New Roman"/>
          <w:sz w:val="25"/>
          <w:szCs w:val="25"/>
          <w:lang w:eastAsia="en-US"/>
        </w:rPr>
        <w:t xml:space="preserve"> O presidente me disse isso expressamente, ele pode ou não confirmar, mas é algo que realmente não entendi apropriado. </w:t>
      </w:r>
      <w:r w:rsidR="00F90CC2" w:rsidRPr="00341B54">
        <w:rPr>
          <w:rFonts w:ascii="Baskerville Old Face" w:eastAsia="Times New Roman" w:hAnsi="Baskerville Old Face" w:cs="Times New Roman"/>
          <w:sz w:val="25"/>
          <w:szCs w:val="25"/>
          <w:lang w:eastAsia="en-US"/>
        </w:rPr>
        <w:t xml:space="preserve">Então o grande problema não é quem entra mas </w:t>
      </w:r>
      <w:r w:rsidRPr="00341B54">
        <w:rPr>
          <w:rFonts w:ascii="Baskerville Old Face" w:eastAsia="Times New Roman" w:hAnsi="Baskerville Old Face" w:cs="Times New Roman"/>
          <w:sz w:val="25"/>
          <w:szCs w:val="25"/>
          <w:lang w:eastAsia="en-US"/>
        </w:rPr>
        <w:t>porque alguém entra. E</w:t>
      </w:r>
      <w:r w:rsidR="00F90CC2" w:rsidRPr="00341B54">
        <w:rPr>
          <w:rFonts w:ascii="Baskerville Old Face" w:eastAsia="Times New Roman" w:hAnsi="Baskerville Old Face" w:cs="Times New Roman"/>
          <w:sz w:val="25"/>
          <w:szCs w:val="25"/>
          <w:lang w:eastAsia="en-US"/>
        </w:rPr>
        <w:t xml:space="preserve"> se esse alguém, a corporação aceitando substituição do atual direto</w:t>
      </w:r>
      <w:r w:rsidR="006D2FB6" w:rsidRPr="00341B54">
        <w:rPr>
          <w:rFonts w:ascii="Baskerville Old Face" w:eastAsia="Times New Roman" w:hAnsi="Baskerville Old Face" w:cs="Times New Roman"/>
          <w:sz w:val="25"/>
          <w:szCs w:val="25"/>
          <w:lang w:eastAsia="en-US"/>
        </w:rPr>
        <w:t>r</w:t>
      </w:r>
      <w:r w:rsidR="00F90CC2" w:rsidRPr="00341B54">
        <w:rPr>
          <w:rFonts w:ascii="Baskerville Old Face" w:eastAsia="Times New Roman" w:hAnsi="Baskerville Old Face" w:cs="Times New Roman"/>
          <w:sz w:val="25"/>
          <w:szCs w:val="25"/>
          <w:lang w:eastAsia="en-US"/>
        </w:rPr>
        <w:t>, com o impacto que isso vai ter na corporaç</w:t>
      </w:r>
      <w:r w:rsidRPr="00341B54">
        <w:rPr>
          <w:rFonts w:ascii="Baskerville Old Face" w:eastAsia="Times New Roman" w:hAnsi="Baskerville Old Face" w:cs="Times New Roman"/>
          <w:sz w:val="25"/>
          <w:szCs w:val="25"/>
          <w:lang w:eastAsia="en-US"/>
        </w:rPr>
        <w:t xml:space="preserve">ão, </w:t>
      </w:r>
      <w:r w:rsidRPr="00341B54">
        <w:rPr>
          <w:rFonts w:ascii="Baskerville Old Face" w:eastAsia="Times New Roman" w:hAnsi="Baskerville Old Face" w:cs="Times New Roman"/>
          <w:sz w:val="25"/>
          <w:szCs w:val="25"/>
          <w:u w:val="single"/>
          <w:lang w:eastAsia="en-US"/>
        </w:rPr>
        <w:t>não consegue dizer não pro P</w:t>
      </w:r>
      <w:r w:rsidR="00F90CC2" w:rsidRPr="00341B54">
        <w:rPr>
          <w:rFonts w:ascii="Baskerville Old Face" w:eastAsia="Times New Roman" w:hAnsi="Baskerville Old Face" w:cs="Times New Roman"/>
          <w:sz w:val="25"/>
          <w:szCs w:val="25"/>
          <w:u w:val="single"/>
          <w:lang w:eastAsia="en-US"/>
        </w:rPr>
        <w:t>residente a uma proposta dessa espécie</w:t>
      </w:r>
      <w:r w:rsidR="00F90CC2" w:rsidRPr="00341B54">
        <w:rPr>
          <w:rFonts w:ascii="Baskerville Old Face" w:eastAsia="Times New Roman" w:hAnsi="Baskerville Old Face" w:cs="Times New Roman"/>
          <w:sz w:val="25"/>
          <w:szCs w:val="25"/>
          <w:lang w:eastAsia="en-US"/>
        </w:rPr>
        <w:t xml:space="preserve">, </w:t>
      </w:r>
      <w:r w:rsidR="00514D52" w:rsidRPr="00341B54">
        <w:rPr>
          <w:rFonts w:ascii="Baskerville Old Face" w:eastAsia="Times New Roman" w:hAnsi="Baskerville Old Face" w:cs="Times New Roman"/>
          <w:sz w:val="25"/>
          <w:szCs w:val="25"/>
          <w:u w:val="single"/>
          <w:lang w:eastAsia="en-US"/>
        </w:rPr>
        <w:t>fico</w:t>
      </w:r>
      <w:r w:rsidR="00F90CC2" w:rsidRPr="00341B54">
        <w:rPr>
          <w:rFonts w:ascii="Baskerville Old Face" w:eastAsia="Times New Roman" w:hAnsi="Baskerville Old Face" w:cs="Times New Roman"/>
          <w:sz w:val="25"/>
          <w:szCs w:val="25"/>
          <w:u w:val="single"/>
          <w:lang w:eastAsia="en-US"/>
        </w:rPr>
        <w:t xml:space="preserve"> na dúvida se vai conseguir dizer não em relação a outros temas</w:t>
      </w:r>
      <w:r w:rsidR="00F90CC2" w:rsidRPr="00341B54">
        <w:rPr>
          <w:rFonts w:ascii="Baskerville Old Face" w:eastAsia="Times New Roman" w:hAnsi="Baskerville Old Face" w:cs="Times New Roman"/>
          <w:sz w:val="25"/>
          <w:szCs w:val="25"/>
          <w:lang w:eastAsia="en-US"/>
        </w:rPr>
        <w:t xml:space="preserve">. Há uma possibilidade que Valeixo gostaria de sair, mas isso não é totalmente verdadeiro. O ápice de qualquer delegado da PF </w:t>
      </w:r>
      <w:r w:rsidR="00EC2905" w:rsidRPr="00341B54">
        <w:rPr>
          <w:rFonts w:ascii="Baskerville Old Face" w:eastAsia="Times New Roman" w:hAnsi="Baskerville Old Face" w:cs="Times New Roman"/>
          <w:sz w:val="25"/>
          <w:szCs w:val="25"/>
          <w:lang w:eastAsia="en-US"/>
        </w:rPr>
        <w:t>é</w:t>
      </w:r>
      <w:r w:rsidR="00F90CC2" w:rsidRPr="00341B54">
        <w:rPr>
          <w:rFonts w:ascii="Baskerville Old Face" w:eastAsia="Times New Roman" w:hAnsi="Baskerville Old Face" w:cs="Times New Roman"/>
          <w:sz w:val="25"/>
          <w:szCs w:val="25"/>
          <w:lang w:eastAsia="en-US"/>
        </w:rPr>
        <w:t xml:space="preserve"> a direção geral. E ele entrou com uma missão. </w:t>
      </w:r>
      <w:r w:rsidR="00514D52" w:rsidRPr="00341B54">
        <w:rPr>
          <w:rFonts w:ascii="Baskerville Old Face" w:eastAsia="Times New Roman" w:hAnsi="Baskerville Old Face" w:cs="Times New Roman"/>
          <w:sz w:val="25"/>
          <w:szCs w:val="25"/>
          <w:lang w:eastAsia="en-US"/>
        </w:rPr>
        <w:t xml:space="preserve">Claro que depois de tantas pressões para que saísse, ele de fato manifestou a mim ‘olha talvez seja melhor eu sair para diminuir essa cisma e nós conseguimos realizar uma substituição adequada’, mas nunca isso voluntariamente, </w:t>
      </w:r>
      <w:r w:rsidR="00514D52" w:rsidRPr="00341B54">
        <w:rPr>
          <w:rFonts w:ascii="Baskerville Old Face" w:eastAsia="Times New Roman" w:hAnsi="Baskerville Old Face" w:cs="Times New Roman"/>
          <w:sz w:val="25"/>
          <w:szCs w:val="25"/>
          <w:u w:val="single"/>
          <w:lang w:eastAsia="en-US"/>
        </w:rPr>
        <w:t xml:space="preserve">mas decorrente dessa pressão que não </w:t>
      </w:r>
      <w:r w:rsidR="00EC2905" w:rsidRPr="00341B54">
        <w:rPr>
          <w:rFonts w:ascii="Baskerville Old Face" w:eastAsia="Times New Roman" w:hAnsi="Baskerville Old Face" w:cs="Times New Roman"/>
          <w:sz w:val="25"/>
          <w:szCs w:val="25"/>
          <w:u w:val="single"/>
          <w:lang w:eastAsia="en-US"/>
        </w:rPr>
        <w:t xml:space="preserve">é </w:t>
      </w:r>
      <w:r w:rsidR="00514D52" w:rsidRPr="00341B54">
        <w:rPr>
          <w:rFonts w:ascii="Baskerville Old Face" w:eastAsia="Times New Roman" w:hAnsi="Baskerville Old Face" w:cs="Times New Roman"/>
          <w:sz w:val="25"/>
          <w:szCs w:val="25"/>
          <w:u w:val="single"/>
          <w:lang w:eastAsia="en-US"/>
        </w:rPr>
        <w:t>apropriada</w:t>
      </w:r>
      <w:r w:rsidR="00514D52" w:rsidRPr="00341B54">
        <w:rPr>
          <w:rFonts w:ascii="Baskerville Old Face" w:eastAsia="Times New Roman" w:hAnsi="Baskerville Old Face" w:cs="Times New Roman"/>
          <w:sz w:val="25"/>
          <w:szCs w:val="25"/>
          <w:lang w:eastAsia="en-US"/>
        </w:rPr>
        <w:t xml:space="preserve">. </w:t>
      </w:r>
      <w:r w:rsidR="002E0AA5" w:rsidRPr="00341B54">
        <w:rPr>
          <w:rFonts w:ascii="Baskerville Old Face" w:eastAsia="Times New Roman" w:hAnsi="Baskerville Old Face" w:cs="Times New Roman"/>
          <w:sz w:val="25"/>
          <w:szCs w:val="25"/>
          <w:u w:val="single"/>
          <w:lang w:eastAsia="en-US"/>
        </w:rPr>
        <w:t>O P</w:t>
      </w:r>
      <w:r w:rsidR="00F90CC2" w:rsidRPr="00341B54">
        <w:rPr>
          <w:rFonts w:ascii="Baskerville Old Face" w:eastAsia="Times New Roman" w:hAnsi="Baskerville Old Face" w:cs="Times New Roman"/>
          <w:sz w:val="25"/>
          <w:szCs w:val="25"/>
          <w:u w:val="single"/>
          <w:lang w:eastAsia="en-US"/>
        </w:rPr>
        <w:t xml:space="preserve">residente também me informou que tinha preocupação com inquéritos em curso no STF e que a troca também seria oportuna da Polícia Federal por esse motivo. Também não é uma razão que </w:t>
      </w:r>
      <w:r w:rsidR="00514D52" w:rsidRPr="00341B54">
        <w:rPr>
          <w:rFonts w:ascii="Baskerville Old Face" w:eastAsia="Times New Roman" w:hAnsi="Baskerville Old Face" w:cs="Times New Roman"/>
          <w:sz w:val="25"/>
          <w:szCs w:val="25"/>
          <w:u w:val="single"/>
          <w:lang w:eastAsia="en-US"/>
        </w:rPr>
        <w:t>justifique</w:t>
      </w:r>
      <w:r w:rsidR="00F90CC2" w:rsidRPr="00341B54">
        <w:rPr>
          <w:rFonts w:ascii="Baskerville Old Face" w:eastAsia="Times New Roman" w:hAnsi="Baskerville Old Face" w:cs="Times New Roman"/>
          <w:sz w:val="25"/>
          <w:szCs w:val="25"/>
          <w:u w:val="single"/>
          <w:lang w:eastAsia="en-US"/>
        </w:rPr>
        <w:t xml:space="preserve"> a substituição e é até algo que gera uma grande preocupação</w:t>
      </w:r>
      <w:r w:rsidR="00F90CC2" w:rsidRPr="00341B54">
        <w:rPr>
          <w:rFonts w:ascii="Baskerville Old Face" w:eastAsia="Times New Roman" w:hAnsi="Baskerville Old Face" w:cs="Times New Roman"/>
          <w:sz w:val="25"/>
          <w:szCs w:val="25"/>
          <w:lang w:eastAsia="en-US"/>
        </w:rPr>
        <w:t xml:space="preserve">. </w:t>
      </w:r>
      <w:r w:rsidR="002E0AA5" w:rsidRPr="00341B54">
        <w:rPr>
          <w:rFonts w:ascii="Baskerville Old Face" w:eastAsia="Times New Roman" w:hAnsi="Baskerville Old Face" w:cs="Times New Roman"/>
          <w:sz w:val="25"/>
          <w:szCs w:val="25"/>
          <w:lang w:eastAsia="en-US"/>
        </w:rPr>
        <w:t>[...]</w:t>
      </w:r>
      <w:r w:rsidR="00F90CC2" w:rsidRPr="00341B54">
        <w:rPr>
          <w:rFonts w:ascii="Baskerville Old Face" w:eastAsia="Times New Roman" w:hAnsi="Baskerville Old Face" w:cs="Times New Roman"/>
          <w:sz w:val="25"/>
          <w:szCs w:val="25"/>
          <w:lang w:eastAsia="en-US"/>
        </w:rPr>
        <w:t xml:space="preserve">. A exoneração </w:t>
      </w:r>
      <w:r w:rsidR="00514D52" w:rsidRPr="00341B54">
        <w:rPr>
          <w:rFonts w:ascii="Baskerville Old Face" w:eastAsia="Times New Roman" w:hAnsi="Baskerville Old Face" w:cs="Times New Roman"/>
          <w:sz w:val="25"/>
          <w:szCs w:val="25"/>
          <w:lang w:eastAsia="en-US"/>
        </w:rPr>
        <w:t>fiquei</w:t>
      </w:r>
      <w:r w:rsidR="00F90CC2" w:rsidRPr="00341B54">
        <w:rPr>
          <w:rFonts w:ascii="Baskerville Old Face" w:eastAsia="Times New Roman" w:hAnsi="Baskerville Old Face" w:cs="Times New Roman"/>
          <w:sz w:val="25"/>
          <w:szCs w:val="25"/>
          <w:lang w:eastAsia="en-US"/>
        </w:rPr>
        <w:t xml:space="preserve"> sabendo pelo DOU. </w:t>
      </w:r>
      <w:r w:rsidR="00F90CC2" w:rsidRPr="00341B54">
        <w:rPr>
          <w:rFonts w:ascii="Baskerville Old Face" w:eastAsia="Times New Roman" w:hAnsi="Baskerville Old Face" w:cs="Times New Roman"/>
          <w:sz w:val="25"/>
          <w:szCs w:val="25"/>
          <w:u w:val="single"/>
          <w:lang w:eastAsia="en-US"/>
        </w:rPr>
        <w:t>Não assinei esse decreto</w:t>
      </w:r>
      <w:r w:rsidR="00F90CC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u w:val="single"/>
          <w:lang w:eastAsia="en-US"/>
        </w:rPr>
        <w:t>Em nenhum momento isso foi trazido ou o diretor geral apresentou um pedido formal de exoneração</w:t>
      </w:r>
      <w:r w:rsidR="00F90CC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u w:val="single"/>
          <w:lang w:eastAsia="en-US"/>
        </w:rPr>
        <w:t>Depois me comunicou que ontem a noite recebeu uma ligação dizendo que ia sair a exoneração a pedido</w:t>
      </w:r>
      <w:r w:rsidR="00F90CC2" w:rsidRPr="00341B54">
        <w:rPr>
          <w:rFonts w:ascii="Baskerville Old Face" w:eastAsia="Times New Roman" w:hAnsi="Baskerville Old Face" w:cs="Times New Roman"/>
          <w:sz w:val="25"/>
          <w:szCs w:val="25"/>
          <w:lang w:eastAsia="en-US"/>
        </w:rPr>
        <w:t xml:space="preserve">, e se ele concordava. Ele disse ‘como é que vou concordar com alguma coisa, vou fazer o que’. </w:t>
      </w:r>
      <w:r w:rsidR="00F90CC2" w:rsidRPr="00341B54">
        <w:rPr>
          <w:rFonts w:ascii="Baskerville Old Face" w:eastAsia="Times New Roman" w:hAnsi="Baskerville Old Face" w:cs="Times New Roman"/>
          <w:sz w:val="25"/>
          <w:szCs w:val="25"/>
          <w:u w:val="single"/>
          <w:lang w:eastAsia="en-US"/>
        </w:rPr>
        <w:t>O fato é que não existe nenhum pedido que foi feito de maneira formal</w:t>
      </w:r>
      <w:r w:rsidR="00F90CC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u w:val="single"/>
          <w:lang w:eastAsia="en-US"/>
        </w:rPr>
        <w:t>Sinceramente fui surpreendido, achei que foi ofensivo a via que depois a Secom informou que houve essa exoneração a pedido mas isso de fato não é verdadeiro.</w:t>
      </w:r>
      <w:r w:rsidR="00F90CC2" w:rsidRPr="00341B54">
        <w:rPr>
          <w:rFonts w:ascii="Baskerville Old Face" w:eastAsia="Times New Roman" w:hAnsi="Baskerville Old Face" w:cs="Times New Roman"/>
          <w:sz w:val="25"/>
          <w:szCs w:val="25"/>
          <w:lang w:eastAsia="en-US"/>
        </w:rPr>
        <w:t xml:space="preserve"> Para mim esse último ato </w:t>
      </w:r>
      <w:r w:rsidR="00EC2905" w:rsidRPr="00341B54">
        <w:rPr>
          <w:rFonts w:ascii="Baskerville Old Face" w:eastAsia="Times New Roman" w:hAnsi="Baskerville Old Face" w:cs="Times New Roman"/>
          <w:sz w:val="25"/>
          <w:szCs w:val="25"/>
          <w:lang w:eastAsia="en-US"/>
        </w:rPr>
        <w:t>é</w:t>
      </w:r>
      <w:r w:rsidR="00F90CC2" w:rsidRPr="00341B54">
        <w:rPr>
          <w:rFonts w:ascii="Baskerville Old Face" w:eastAsia="Times New Roman" w:hAnsi="Baskerville Old Face" w:cs="Times New Roman"/>
          <w:sz w:val="25"/>
          <w:szCs w:val="25"/>
          <w:lang w:eastAsia="en-US"/>
        </w:rPr>
        <w:t xml:space="preserve"> uma sinalização de que o presidente me quer fora do cargo porque essa precipitação na exoneração não vejo muita </w:t>
      </w:r>
      <w:r w:rsidR="00514D52" w:rsidRPr="00341B54">
        <w:rPr>
          <w:rFonts w:ascii="Baskerville Old Face" w:eastAsia="Times New Roman" w:hAnsi="Baskerville Old Face" w:cs="Times New Roman"/>
          <w:sz w:val="25"/>
          <w:szCs w:val="25"/>
          <w:lang w:eastAsia="en-US"/>
        </w:rPr>
        <w:t>justificativa</w:t>
      </w:r>
      <w:r w:rsidR="00F90CC2" w:rsidRPr="00341B54">
        <w:rPr>
          <w:rFonts w:ascii="Baskerville Old Face" w:eastAsia="Times New Roman" w:hAnsi="Baskerville Old Face" w:cs="Times New Roman"/>
          <w:sz w:val="25"/>
          <w:szCs w:val="25"/>
          <w:lang w:eastAsia="en-US"/>
        </w:rPr>
        <w:t>. De todo modo, meu entendimento foi que não tinha como aceitar essa substituição. Há uma questão envolvida da minha biografa como juiz, de respeito à lei, ao estado de direito, à impessoalidade no trato das coisa</w:t>
      </w:r>
      <w:r w:rsidR="00CB4F40" w:rsidRPr="00341B54">
        <w:rPr>
          <w:rFonts w:ascii="Baskerville Old Face" w:eastAsia="Times New Roman" w:hAnsi="Baskerville Old Face" w:cs="Times New Roman"/>
          <w:sz w:val="25"/>
          <w:szCs w:val="25"/>
          <w:lang w:eastAsia="en-US"/>
        </w:rPr>
        <w:t>s do governo. Seria um tiro na Lava J</w:t>
      </w:r>
      <w:r w:rsidR="00F90CC2" w:rsidRPr="00341B54">
        <w:rPr>
          <w:rFonts w:ascii="Baskerville Old Face" w:eastAsia="Times New Roman" w:hAnsi="Baskerville Old Face" w:cs="Times New Roman"/>
          <w:sz w:val="25"/>
          <w:szCs w:val="25"/>
          <w:lang w:eastAsia="en-US"/>
        </w:rPr>
        <w:t xml:space="preserve">ato se houvesse substituição de delegados, superintendentes naquela ocasião. Então eu não me senti confortável. Tenho que preservar minha biografa, mas </w:t>
      </w:r>
      <w:r w:rsidR="00514D52" w:rsidRPr="00341B54">
        <w:rPr>
          <w:rFonts w:ascii="Baskerville Old Face" w:eastAsia="Times New Roman" w:hAnsi="Baskerville Old Face" w:cs="Times New Roman"/>
          <w:sz w:val="25"/>
          <w:szCs w:val="25"/>
          <w:lang w:eastAsia="en-US"/>
        </w:rPr>
        <w:t>também</w:t>
      </w:r>
      <w:r w:rsidR="00F90CC2" w:rsidRPr="00341B54">
        <w:rPr>
          <w:rFonts w:ascii="Baskerville Old Face" w:eastAsia="Times New Roman" w:hAnsi="Baskerville Old Face" w:cs="Times New Roman"/>
          <w:sz w:val="25"/>
          <w:szCs w:val="25"/>
          <w:lang w:eastAsia="en-US"/>
        </w:rPr>
        <w:t xml:space="preserve"> o compromisso que assumi inicialmente, de que seriamos </w:t>
      </w:r>
      <w:r w:rsidR="00514D52" w:rsidRPr="00341B54">
        <w:rPr>
          <w:rFonts w:ascii="Baskerville Old Face" w:eastAsia="Times New Roman" w:hAnsi="Baskerville Old Face" w:cs="Times New Roman"/>
          <w:sz w:val="25"/>
          <w:szCs w:val="25"/>
          <w:lang w:eastAsia="en-US"/>
        </w:rPr>
        <w:t>firmes</w:t>
      </w:r>
      <w:r w:rsidR="00F90CC2" w:rsidRPr="00341B54">
        <w:rPr>
          <w:rFonts w:ascii="Baskerville Old Face" w:eastAsia="Times New Roman" w:hAnsi="Baskerville Old Face" w:cs="Times New Roman"/>
          <w:sz w:val="25"/>
          <w:szCs w:val="25"/>
          <w:lang w:eastAsia="en-US"/>
        </w:rPr>
        <w:t xml:space="preserve"> no combate a corrupção, ao crime organizado e à criminalidade violenta. </w:t>
      </w:r>
      <w:r w:rsidR="00514D52" w:rsidRPr="00341B54">
        <w:rPr>
          <w:rFonts w:ascii="Baskerville Old Face" w:eastAsia="Times New Roman" w:hAnsi="Baskerville Old Face" w:cs="Times New Roman"/>
          <w:sz w:val="25"/>
          <w:szCs w:val="25"/>
          <w:lang w:eastAsia="en-US"/>
        </w:rPr>
        <w:t xml:space="preserve">E o pressuposto a isso </w:t>
      </w:r>
      <w:r w:rsidR="00EC2905" w:rsidRPr="00341B54">
        <w:rPr>
          <w:rFonts w:ascii="Baskerville Old Face" w:eastAsia="Times New Roman" w:hAnsi="Baskerville Old Face" w:cs="Times New Roman"/>
          <w:sz w:val="25"/>
          <w:szCs w:val="25"/>
          <w:lang w:eastAsia="en-US"/>
        </w:rPr>
        <w:t>é</w:t>
      </w:r>
      <w:r w:rsidR="00CB4F40" w:rsidRPr="00341B54">
        <w:rPr>
          <w:rFonts w:ascii="Baskerville Old Face" w:eastAsia="Times New Roman" w:hAnsi="Baskerville Old Face" w:cs="Times New Roman"/>
          <w:sz w:val="25"/>
          <w:szCs w:val="25"/>
          <w:lang w:eastAsia="en-US"/>
        </w:rPr>
        <w:t xml:space="preserve"> </w:t>
      </w:r>
      <w:r w:rsidR="00514D52" w:rsidRPr="00341B54">
        <w:rPr>
          <w:rFonts w:ascii="Baskerville Old Face" w:eastAsia="Times New Roman" w:hAnsi="Baskerville Old Face" w:cs="Times New Roman"/>
          <w:sz w:val="25"/>
          <w:szCs w:val="25"/>
          <w:u w:val="single"/>
          <w:lang w:eastAsia="en-US"/>
        </w:rPr>
        <w:t>que nós temos que garantir o respeito à lei e à própria autonomia da Polícia Federal contra interferências políticas</w:t>
      </w:r>
      <w:r w:rsidR="00CB4F40" w:rsidRPr="00341B54">
        <w:rPr>
          <w:rFonts w:ascii="Baskerville Old Face" w:eastAsia="Times New Roman" w:hAnsi="Baskerville Old Face" w:cs="Times New Roman"/>
          <w:sz w:val="25"/>
          <w:szCs w:val="25"/>
          <w:u w:val="single"/>
          <w:lang w:eastAsia="en-US"/>
        </w:rPr>
        <w:t>.</w:t>
      </w:r>
      <w:r w:rsidR="00514D52" w:rsidRPr="00341B54">
        <w:rPr>
          <w:rFonts w:ascii="Baskerville Old Face" w:eastAsia="Times New Roman" w:hAnsi="Baskerville Old Face" w:cs="Times New Roman"/>
          <w:sz w:val="25"/>
          <w:szCs w:val="25"/>
          <w:lang w:eastAsia="en-US"/>
        </w:rPr>
        <w:t xml:space="preserve"> O presidente indica o diretor-geral, ele tem essa competência, mas assumiu um compromisso comigo de que seria uma escolha técnica que eu faria. </w:t>
      </w:r>
      <w:r w:rsidR="00F90CC2" w:rsidRPr="00341B54">
        <w:rPr>
          <w:rFonts w:ascii="Baskerville Old Face" w:eastAsia="Times New Roman" w:hAnsi="Baskerville Old Face" w:cs="Times New Roman"/>
          <w:sz w:val="25"/>
          <w:szCs w:val="25"/>
          <w:u w:val="single"/>
          <w:lang w:eastAsia="en-US"/>
        </w:rPr>
        <w:t>O trabalho vem sendo realizado, e o diretor-geral poderia ser alterado desde que houvesse uma causa consistente</w:t>
      </w:r>
      <w:r w:rsidR="00F90CC2" w:rsidRPr="00341B54">
        <w:rPr>
          <w:rFonts w:ascii="Baskerville Old Face" w:eastAsia="Times New Roman" w:hAnsi="Baskerville Old Face" w:cs="Times New Roman"/>
          <w:sz w:val="25"/>
          <w:szCs w:val="25"/>
          <w:lang w:eastAsia="en-US"/>
        </w:rPr>
        <w:t xml:space="preserve">. </w:t>
      </w:r>
      <w:r w:rsidR="00F90CC2" w:rsidRPr="00341B54">
        <w:rPr>
          <w:rFonts w:ascii="Baskerville Old Face" w:eastAsia="Times New Roman" w:hAnsi="Baskerville Old Face" w:cs="Times New Roman"/>
          <w:sz w:val="25"/>
          <w:szCs w:val="25"/>
          <w:u w:val="single"/>
          <w:lang w:eastAsia="en-US"/>
        </w:rPr>
        <w:t xml:space="preserve">Não tendo essa causa consistente e percebendo que essa interferência política pode levar a </w:t>
      </w:r>
      <w:r w:rsidR="00514D52" w:rsidRPr="00341B54">
        <w:rPr>
          <w:rFonts w:ascii="Baskerville Old Face" w:eastAsia="Times New Roman" w:hAnsi="Baskerville Old Face" w:cs="Times New Roman"/>
          <w:sz w:val="25"/>
          <w:szCs w:val="25"/>
          <w:u w:val="single"/>
          <w:lang w:eastAsia="en-US"/>
        </w:rPr>
        <w:t>relações</w:t>
      </w:r>
      <w:r w:rsidR="00F90CC2" w:rsidRPr="00341B54">
        <w:rPr>
          <w:rFonts w:ascii="Baskerville Old Face" w:eastAsia="Times New Roman" w:hAnsi="Baskerville Old Face" w:cs="Times New Roman"/>
          <w:sz w:val="25"/>
          <w:szCs w:val="25"/>
          <w:u w:val="single"/>
          <w:lang w:eastAsia="en-US"/>
        </w:rPr>
        <w:t xml:space="preserve"> impróprias entre o diretor-geral,</w:t>
      </w:r>
      <w:r w:rsidR="00CB4F40" w:rsidRPr="00341B54">
        <w:rPr>
          <w:rFonts w:ascii="Baskerville Old Face" w:eastAsia="Times New Roman" w:hAnsi="Baskerville Old Face" w:cs="Times New Roman"/>
          <w:sz w:val="25"/>
          <w:szCs w:val="25"/>
          <w:u w:val="single"/>
          <w:lang w:eastAsia="en-US"/>
        </w:rPr>
        <w:t xml:space="preserve"> o superintendente para com o P</w:t>
      </w:r>
      <w:r w:rsidR="00F90CC2" w:rsidRPr="00341B54">
        <w:rPr>
          <w:rFonts w:ascii="Baskerville Old Face" w:eastAsia="Times New Roman" w:hAnsi="Baskerville Old Face" w:cs="Times New Roman"/>
          <w:sz w:val="25"/>
          <w:szCs w:val="25"/>
          <w:u w:val="single"/>
          <w:lang w:eastAsia="en-US"/>
        </w:rPr>
        <w:t>reside</w:t>
      </w:r>
      <w:r w:rsidR="00CB4F40" w:rsidRPr="00341B54">
        <w:rPr>
          <w:rFonts w:ascii="Baskerville Old Face" w:eastAsia="Times New Roman" w:hAnsi="Baskerville Old Face" w:cs="Times New Roman"/>
          <w:sz w:val="25"/>
          <w:szCs w:val="25"/>
          <w:u w:val="single"/>
          <w:lang w:eastAsia="en-US"/>
        </w:rPr>
        <w:t>nte da R</w:t>
      </w:r>
      <w:r w:rsidR="00F90CC2" w:rsidRPr="00341B54">
        <w:rPr>
          <w:rFonts w:ascii="Baskerville Old Face" w:eastAsia="Times New Roman" w:hAnsi="Baskerville Old Face" w:cs="Times New Roman"/>
          <w:sz w:val="25"/>
          <w:szCs w:val="25"/>
          <w:u w:val="single"/>
          <w:lang w:eastAsia="en-US"/>
        </w:rPr>
        <w:t xml:space="preserve">epública </w:t>
      </w:r>
      <w:r w:rsidR="00EC2905" w:rsidRPr="00341B54">
        <w:rPr>
          <w:rFonts w:ascii="Baskerville Old Face" w:eastAsia="Times New Roman" w:hAnsi="Baskerville Old Face" w:cs="Times New Roman"/>
          <w:sz w:val="25"/>
          <w:szCs w:val="25"/>
          <w:u w:val="single"/>
          <w:lang w:eastAsia="en-US"/>
        </w:rPr>
        <w:t>é aí</w:t>
      </w:r>
      <w:r w:rsidR="00F90CC2" w:rsidRPr="00341B54">
        <w:rPr>
          <w:rFonts w:ascii="Baskerville Old Face" w:eastAsia="Times New Roman" w:hAnsi="Baskerville Old Face" w:cs="Times New Roman"/>
          <w:sz w:val="25"/>
          <w:szCs w:val="25"/>
          <w:u w:val="single"/>
          <w:lang w:eastAsia="en-US"/>
        </w:rPr>
        <w:t xml:space="preserve"> que não posso concordar. </w:t>
      </w:r>
      <w:r w:rsidR="00F90CC2" w:rsidRPr="00341B54">
        <w:rPr>
          <w:rFonts w:ascii="Baskerville Old Face" w:eastAsia="Times New Roman" w:hAnsi="Baskerville Old Face" w:cs="Times New Roman"/>
          <w:sz w:val="25"/>
          <w:szCs w:val="25"/>
          <w:lang w:eastAsia="en-US"/>
        </w:rPr>
        <w:t>De todo modo agradeço ao presidente, fui fel ao compromisso que tivemos e acho que estou sendo f</w:t>
      </w:r>
      <w:r w:rsidR="00957F3D" w:rsidRPr="00341B54">
        <w:rPr>
          <w:rFonts w:ascii="Baskerville Old Face" w:eastAsia="Times New Roman" w:hAnsi="Baskerville Old Face" w:cs="Times New Roman"/>
          <w:sz w:val="25"/>
          <w:szCs w:val="25"/>
          <w:lang w:eastAsia="en-US"/>
        </w:rPr>
        <w:t>i</w:t>
      </w:r>
      <w:r w:rsidR="00F90CC2" w:rsidRPr="00341B54">
        <w:rPr>
          <w:rFonts w:ascii="Baskerville Old Face" w:eastAsia="Times New Roman" w:hAnsi="Baskerville Old Face" w:cs="Times New Roman"/>
          <w:sz w:val="25"/>
          <w:szCs w:val="25"/>
          <w:lang w:eastAsia="en-US"/>
        </w:rPr>
        <w:t xml:space="preserve">el no atual momento. No futuro, vou começar a empacotar minhas coisas e providenciar o encaminhamento da minha carta de demissão. </w:t>
      </w:r>
      <w:r w:rsidR="00514D52" w:rsidRPr="00341B54">
        <w:rPr>
          <w:rFonts w:ascii="Baskerville Old Face" w:eastAsia="Times New Roman" w:hAnsi="Baskerville Old Face" w:cs="Times New Roman"/>
          <w:sz w:val="25"/>
          <w:szCs w:val="25"/>
          <w:u w:val="single"/>
          <w:lang w:eastAsia="en-US"/>
        </w:rPr>
        <w:t>Eu infelizmente não tenho como persistir com o compromisso que assumi sem que eu tenha condições de trabalho, de preservar a autonomia da Polícia Federal para realizar seu trabalhos ou sendo forçado a sinalizar uma concordância com uma interferência política na polícia federal cujos resultados são imprevisíveis</w:t>
      </w:r>
      <w:r w:rsidR="00514D52" w:rsidRPr="00341B54">
        <w:rPr>
          <w:rFonts w:ascii="Baskerville Old Face" w:eastAsia="Times New Roman" w:hAnsi="Baskerville Old Face" w:cs="Times New Roman"/>
          <w:sz w:val="25"/>
          <w:szCs w:val="25"/>
          <w:lang w:eastAsia="en-US"/>
        </w:rPr>
        <w:t xml:space="preserve">. Espero que independentemente da minha saída seja feita a escolha – quem sabe até a própria manutenção do diretor sendo que não existe pedido de exoneração, mas não havendo essa possibilidade que seja feita uma escolha técnica sem preferências pessoais que </w:t>
      </w:r>
      <w:r w:rsidR="00514D52" w:rsidRPr="00341B54">
        <w:rPr>
          <w:rFonts w:ascii="Baskerville Old Face" w:eastAsia="Times New Roman" w:hAnsi="Baskerville Old Face" w:cs="Times New Roman"/>
          <w:sz w:val="25"/>
          <w:szCs w:val="25"/>
          <w:u w:val="single"/>
          <w:lang w:eastAsia="en-US"/>
        </w:rPr>
        <w:t>seja indicado alguém que possa realizar um trabalho autônomo e independente também a instituição vai também resistir a qualquer espécie de interferência política e alguém que não concorde em trocar superintendente delegados por motivos não justificados</w:t>
      </w:r>
      <w:r w:rsidR="00CB4F40" w:rsidRPr="00341B54">
        <w:rPr>
          <w:rFonts w:ascii="Baskerville Old Face" w:eastAsia="Times New Roman" w:hAnsi="Baskerville Old Face" w:cs="Times New Roman"/>
          <w:sz w:val="25"/>
          <w:szCs w:val="25"/>
          <w:u w:val="single"/>
          <w:lang w:eastAsia="en-US"/>
        </w:rPr>
        <w:t>.</w:t>
      </w:r>
      <w:r w:rsidR="00514D52" w:rsidRPr="00341B54">
        <w:rPr>
          <w:rFonts w:ascii="Baskerville Old Face" w:eastAsia="Times New Roman" w:hAnsi="Baskerville Old Face" w:cs="Times New Roman"/>
          <w:sz w:val="25"/>
          <w:szCs w:val="25"/>
          <w:lang w:eastAsia="en-US"/>
        </w:rPr>
        <w:t xml:space="preserve"> </w:t>
      </w:r>
      <w:r w:rsidR="002E0AA5" w:rsidRPr="00341B54">
        <w:rPr>
          <w:rFonts w:ascii="Baskerville Old Face" w:eastAsia="Times New Roman" w:hAnsi="Baskerville Old Face" w:cs="Times New Roman"/>
          <w:sz w:val="25"/>
          <w:szCs w:val="25"/>
          <w:lang w:eastAsia="en-US"/>
        </w:rPr>
        <w:t>[...]</w:t>
      </w:r>
      <w:r w:rsidR="00F90CC2" w:rsidRPr="00341B54">
        <w:rPr>
          <w:rFonts w:ascii="Baskerville Old Face" w:eastAsia="Times New Roman" w:hAnsi="Baskerville Old Face" w:cs="Times New Roman"/>
          <w:sz w:val="25"/>
          <w:szCs w:val="25"/>
          <w:lang w:eastAsia="en-US"/>
        </w:rPr>
        <w:t>.</w:t>
      </w:r>
    </w:p>
    <w:p w14:paraId="6AD4B531" w14:textId="3AA01BCA" w:rsidR="007B65DE" w:rsidRPr="00341B54" w:rsidRDefault="00EC2905" w:rsidP="007B65DE">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Verifica-se dos trechos destacados</w:t>
      </w:r>
      <w:r w:rsidR="00E372F3" w:rsidRPr="00341B54">
        <w:rPr>
          <w:rFonts w:ascii="Baskerville Old Face" w:eastAsia="Times New Roman" w:hAnsi="Baskerville Old Face" w:cs="Times New Roman"/>
          <w:sz w:val="25"/>
          <w:szCs w:val="25"/>
          <w:lang w:eastAsia="en-US"/>
        </w:rPr>
        <w:t xml:space="preserve"> a acusação de um dos principais ministros do Governo de que </w:t>
      </w:r>
      <w:r w:rsidR="00B107BC" w:rsidRPr="00341B54">
        <w:rPr>
          <w:rFonts w:ascii="Baskerville Old Face" w:eastAsia="Times New Roman" w:hAnsi="Baskerville Old Face" w:cs="Times New Roman"/>
          <w:sz w:val="25"/>
          <w:szCs w:val="25"/>
          <w:lang w:eastAsia="en-US"/>
        </w:rPr>
        <w:t xml:space="preserve">o Denunciado </w:t>
      </w:r>
      <w:r w:rsidR="00D5797B" w:rsidRPr="00341B54">
        <w:rPr>
          <w:rFonts w:ascii="Baskerville Old Face" w:eastAsia="Times New Roman" w:hAnsi="Baskerville Old Face" w:cs="Times New Roman"/>
          <w:sz w:val="25"/>
          <w:szCs w:val="25"/>
          <w:lang w:eastAsia="en-US"/>
        </w:rPr>
        <w:t>teria praticado crimes comuns e de responsabilidade</w:t>
      </w:r>
      <w:r w:rsidR="000870DA" w:rsidRPr="00341B54">
        <w:rPr>
          <w:rFonts w:ascii="Baskerville Old Face" w:eastAsia="Times New Roman" w:hAnsi="Baskerville Old Face" w:cs="Times New Roman"/>
          <w:sz w:val="25"/>
          <w:szCs w:val="25"/>
          <w:lang w:eastAsia="en-US"/>
        </w:rPr>
        <w:t xml:space="preserve"> gravíssimos</w:t>
      </w:r>
      <w:r w:rsidR="00D5797B" w:rsidRPr="00341B54">
        <w:rPr>
          <w:rFonts w:ascii="Baskerville Old Face" w:eastAsia="Times New Roman" w:hAnsi="Baskerville Old Face" w:cs="Times New Roman"/>
          <w:sz w:val="25"/>
          <w:szCs w:val="25"/>
          <w:lang w:eastAsia="en-US"/>
        </w:rPr>
        <w:t>.</w:t>
      </w:r>
    </w:p>
    <w:p w14:paraId="4A63C9A7" w14:textId="1DAFADD6" w:rsidR="00646CE9" w:rsidRPr="00341B54" w:rsidRDefault="00771179"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O mais destacado é de que </w:t>
      </w:r>
      <w:r w:rsidR="00646CE9" w:rsidRPr="00341B54">
        <w:rPr>
          <w:rFonts w:ascii="Baskerville Old Face" w:eastAsia="Times New Roman" w:hAnsi="Baskerville Old Face" w:cs="Times New Roman"/>
          <w:sz w:val="25"/>
          <w:szCs w:val="25"/>
          <w:lang w:eastAsia="en-US"/>
        </w:rPr>
        <w:t>Jair Bolsonaro, através de interferências nas instituições, dentre elas, a Polícia Federal, atuou para obstruir e embaraçar processos que tramitam perante o Poder Judiciário, nos quais ele, seus filhos e seus aliados seriam diretamente interessados, inclusive Inquéritos que tramitam pera</w:t>
      </w:r>
      <w:r w:rsidRPr="00341B54">
        <w:rPr>
          <w:rFonts w:ascii="Baskerville Old Face" w:eastAsia="Times New Roman" w:hAnsi="Baskerville Old Face" w:cs="Times New Roman"/>
          <w:sz w:val="25"/>
          <w:szCs w:val="25"/>
          <w:lang w:eastAsia="en-US"/>
        </w:rPr>
        <w:t>nte o Supremo Tribunal Federal.</w:t>
      </w:r>
    </w:p>
    <w:p w14:paraId="713BF1A5" w14:textId="5EA8E354" w:rsidR="00646CE9" w:rsidRPr="00341B54" w:rsidRDefault="00646CE9"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A insistência indevida e reiterada do Denunciado em fazer mudanças nos quadros da Polícia Federal</w:t>
      </w:r>
      <w:r w:rsidR="00771179" w:rsidRPr="00341B54">
        <w:rPr>
          <w:rFonts w:ascii="Baskerville Old Face" w:eastAsia="Times New Roman" w:hAnsi="Baskerville Old Face" w:cs="Times New Roman"/>
          <w:sz w:val="25"/>
          <w:szCs w:val="25"/>
          <w:lang w:eastAsia="en-US"/>
        </w:rPr>
        <w:t>,</w:t>
      </w:r>
      <w:r w:rsidRPr="00341B54">
        <w:rPr>
          <w:rFonts w:ascii="Baskerville Old Face" w:eastAsia="Times New Roman" w:hAnsi="Baskerville Old Face" w:cs="Times New Roman"/>
          <w:sz w:val="25"/>
          <w:szCs w:val="25"/>
          <w:lang w:eastAsia="en-US"/>
        </w:rPr>
        <w:t xml:space="preserve"> sem razões técnicas ou qualquer razoabilidade ou justificativa plausível</w:t>
      </w:r>
      <w:r w:rsidR="00771179" w:rsidRPr="00341B54">
        <w:rPr>
          <w:rFonts w:ascii="Baskerville Old Face" w:eastAsia="Times New Roman" w:hAnsi="Baskerville Old Face" w:cs="Times New Roman"/>
          <w:sz w:val="25"/>
          <w:szCs w:val="25"/>
          <w:lang w:eastAsia="en-US"/>
        </w:rPr>
        <w:t>, claramente</w:t>
      </w:r>
      <w:r w:rsidRPr="00341B54">
        <w:rPr>
          <w:rFonts w:ascii="Baskerville Old Face" w:eastAsia="Times New Roman" w:hAnsi="Baskerville Old Face" w:cs="Times New Roman"/>
          <w:sz w:val="25"/>
          <w:szCs w:val="25"/>
          <w:lang w:eastAsia="en-US"/>
        </w:rPr>
        <w:t xml:space="preserve"> demonstra o cunho ilegal e inconstitucional das medidas que Jair Bolsonaro pretende tomar</w:t>
      </w:r>
      <w:r w:rsidRPr="00341B54">
        <w:rPr>
          <w:rFonts w:ascii="Baskerville Old Face" w:eastAsia="Times New Roman" w:hAnsi="Baskerville Old Face" w:cs="Times New Roman"/>
          <w:sz w:val="25"/>
          <w:szCs w:val="25"/>
          <w:vertAlign w:val="superscript"/>
          <w:lang w:eastAsia="en-US"/>
        </w:rPr>
        <w:footnoteReference w:id="36"/>
      </w:r>
      <w:r w:rsidRPr="00341B54">
        <w:rPr>
          <w:rFonts w:ascii="Baskerville Old Face" w:eastAsia="Times New Roman" w:hAnsi="Baskerville Old Face" w:cs="Times New Roman"/>
          <w:sz w:val="25"/>
          <w:szCs w:val="25"/>
          <w:lang w:eastAsia="en-US"/>
        </w:rPr>
        <w:t>.</w:t>
      </w:r>
    </w:p>
    <w:p w14:paraId="5CC8A415" w14:textId="2B56EB00" w:rsidR="00771179" w:rsidRPr="00341B54" w:rsidRDefault="00771179" w:rsidP="0077117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In</w:t>
      </w:r>
      <w:r w:rsidR="000870DA" w:rsidRPr="00341B54">
        <w:rPr>
          <w:rFonts w:ascii="Baskerville Old Face" w:eastAsia="Times New Roman" w:hAnsi="Baskerville Old Face" w:cs="Times New Roman"/>
          <w:sz w:val="25"/>
          <w:szCs w:val="25"/>
          <w:lang w:eastAsia="en-US"/>
        </w:rPr>
        <w:t>i</w:t>
      </w:r>
      <w:r w:rsidRPr="00341B54">
        <w:rPr>
          <w:rFonts w:ascii="Baskerville Old Face" w:eastAsia="Times New Roman" w:hAnsi="Baskerville Old Face" w:cs="Times New Roman"/>
          <w:sz w:val="25"/>
          <w:szCs w:val="25"/>
          <w:lang w:eastAsia="en-US"/>
        </w:rPr>
        <w:t>cialmente s</w:t>
      </w:r>
      <w:r w:rsidR="00646CE9" w:rsidRPr="00341B54">
        <w:rPr>
          <w:rFonts w:ascii="Baskerville Old Face" w:eastAsia="Times New Roman" w:hAnsi="Baskerville Old Face" w:cs="Times New Roman"/>
          <w:sz w:val="25"/>
          <w:szCs w:val="25"/>
          <w:lang w:eastAsia="en-US"/>
        </w:rPr>
        <w:t>obre o episódio da publicação da exoneração</w:t>
      </w:r>
      <w:r w:rsidRPr="00341B54">
        <w:rPr>
          <w:rFonts w:ascii="Baskerville Old Face" w:eastAsia="Times New Roman" w:hAnsi="Baskerville Old Face" w:cs="Times New Roman"/>
          <w:sz w:val="25"/>
          <w:szCs w:val="25"/>
          <w:lang w:eastAsia="en-US"/>
        </w:rPr>
        <w:t xml:space="preserve"> </w:t>
      </w:r>
      <w:r w:rsidR="00646CE9" w:rsidRPr="00341B54">
        <w:rPr>
          <w:rFonts w:ascii="Baskerville Old Face" w:eastAsia="Times New Roman" w:hAnsi="Baskerville Old Face" w:cs="Times New Roman"/>
          <w:sz w:val="25"/>
          <w:szCs w:val="25"/>
          <w:lang w:eastAsia="en-US"/>
        </w:rPr>
        <w:t>do Diretor da Polícia, outra acusação de crime de responsabilidade</w:t>
      </w:r>
      <w:r w:rsidR="00125BBF" w:rsidRPr="00341B54">
        <w:rPr>
          <w:rFonts w:ascii="Baskerville Old Face" w:eastAsia="Times New Roman" w:hAnsi="Baskerville Old Face" w:cs="Times New Roman"/>
          <w:sz w:val="25"/>
          <w:szCs w:val="25"/>
          <w:lang w:eastAsia="en-US"/>
        </w:rPr>
        <w:t xml:space="preserve">, </w:t>
      </w:r>
      <w:r w:rsidRPr="00341B54">
        <w:rPr>
          <w:rFonts w:ascii="Baskerville Old Face" w:eastAsia="Times New Roman" w:hAnsi="Baskerville Old Face" w:cs="Times New Roman"/>
          <w:sz w:val="25"/>
          <w:szCs w:val="25"/>
          <w:lang w:eastAsia="en-US"/>
        </w:rPr>
        <w:t xml:space="preserve">essa </w:t>
      </w:r>
      <w:r w:rsidR="00125BBF" w:rsidRPr="00341B54">
        <w:rPr>
          <w:rFonts w:ascii="Baskerville Old Face" w:eastAsia="Times New Roman" w:hAnsi="Baskerville Old Face" w:cs="Times New Roman"/>
          <w:sz w:val="25"/>
          <w:szCs w:val="25"/>
          <w:lang w:eastAsia="en-US"/>
        </w:rPr>
        <w:t>confessada</w:t>
      </w:r>
      <w:r w:rsidR="00646CE9" w:rsidRPr="00341B54">
        <w:rPr>
          <w:rFonts w:ascii="Baskerville Old Face" w:eastAsia="Times New Roman" w:hAnsi="Baskerville Old Face" w:cs="Times New Roman"/>
          <w:sz w:val="25"/>
          <w:szCs w:val="25"/>
          <w:lang w:eastAsia="en-US"/>
        </w:rPr>
        <w:t xml:space="preserve">. O decreto foi </w:t>
      </w:r>
      <w:r w:rsidR="00125BBF" w:rsidRPr="00341B54">
        <w:rPr>
          <w:rFonts w:ascii="Baskerville Old Face" w:eastAsia="Times New Roman" w:hAnsi="Baskerville Old Face" w:cs="Times New Roman"/>
          <w:sz w:val="25"/>
          <w:szCs w:val="25"/>
          <w:lang w:eastAsia="en-US"/>
        </w:rPr>
        <w:t xml:space="preserve">publicado na edição do Diário Oficial do dia 24 de abril como se a exoneração tivesse sido solicitada pelo Diretor (a pedido) e com a firma do </w:t>
      </w:r>
      <w:r w:rsidRPr="00341B54">
        <w:rPr>
          <w:rFonts w:ascii="Baskerville Old Face" w:eastAsia="Times New Roman" w:hAnsi="Baskerville Old Face" w:cs="Times New Roman"/>
          <w:sz w:val="25"/>
          <w:szCs w:val="25"/>
          <w:lang w:eastAsia="en-US"/>
        </w:rPr>
        <w:t>ex</w:t>
      </w:r>
      <w:r w:rsidR="00125BBF" w:rsidRPr="00341B54">
        <w:rPr>
          <w:rFonts w:ascii="Baskerville Old Face" w:eastAsia="Times New Roman" w:hAnsi="Baskerville Old Face" w:cs="Times New Roman"/>
          <w:sz w:val="25"/>
          <w:szCs w:val="25"/>
          <w:lang w:eastAsia="en-US"/>
        </w:rPr>
        <w:t xml:space="preserve">Ministro da Justiça. </w:t>
      </w:r>
      <w:r w:rsidRPr="00341B54">
        <w:rPr>
          <w:rFonts w:ascii="Baskerville Old Face" w:eastAsia="Times New Roman" w:hAnsi="Baskerville Old Face" w:cs="Times New Roman"/>
          <w:sz w:val="25"/>
          <w:szCs w:val="25"/>
          <w:lang w:eastAsia="en-US"/>
        </w:rPr>
        <w:t xml:space="preserve">Segundo o exMinistro, ele ficou “sabendo pelo Diário Oficial. Não assinei esse decreto.” No Diário Oficial da União consta a assinatura do ex-Ministro, que o mesmo afirma não ter realizado. Ou seja, o exMinistro não assinou a medida formalmente nem foi avisado oficialmente pelo Planalto de sua publicação, mas sua assinatura constou no ato de exoneração presente no Diário Oficial da União. </w:t>
      </w:r>
    </w:p>
    <w:p w14:paraId="6A48EC8A" w14:textId="308D61A2" w:rsidR="00125BBF" w:rsidRPr="00341B54" w:rsidRDefault="00125BBF"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Depois da falação de Sérgio Moro, num ato de </w:t>
      </w:r>
      <w:r w:rsidR="00F21673" w:rsidRPr="00341B54">
        <w:rPr>
          <w:rFonts w:ascii="Baskerville Old Face" w:eastAsia="Times New Roman" w:hAnsi="Baskerville Old Face" w:cs="Times New Roman"/>
          <w:sz w:val="25"/>
          <w:szCs w:val="25"/>
          <w:lang w:eastAsia="en-US"/>
        </w:rPr>
        <w:t>confiss</w:t>
      </w:r>
      <w:r w:rsidR="008072E9" w:rsidRPr="00341B54">
        <w:rPr>
          <w:rFonts w:ascii="Baskerville Old Face" w:eastAsia="Times New Roman" w:hAnsi="Baskerville Old Face" w:cs="Times New Roman"/>
          <w:sz w:val="25"/>
          <w:szCs w:val="25"/>
          <w:lang w:eastAsia="en-US"/>
        </w:rPr>
        <w:t>ão</w:t>
      </w:r>
      <w:r w:rsidRPr="00341B54">
        <w:rPr>
          <w:rFonts w:ascii="Baskerville Old Face" w:eastAsia="Times New Roman" w:hAnsi="Baskerville Old Face" w:cs="Times New Roman"/>
          <w:sz w:val="25"/>
          <w:szCs w:val="25"/>
          <w:lang w:eastAsia="en-US"/>
        </w:rPr>
        <w:t xml:space="preserve"> do ilícito, o Decreto foi republicado em edição extra, nesta segunda vez não constando o pedido do exonerado e também não constando a firma do Ministro da Justiça.</w:t>
      </w:r>
      <w:r w:rsidR="00CC6F3C" w:rsidRPr="00341B54">
        <w:rPr>
          <w:rFonts w:ascii="Baskerville Old Face" w:eastAsia="Times New Roman" w:hAnsi="Baskerville Old Face" w:cs="Times New Roman"/>
          <w:sz w:val="25"/>
          <w:szCs w:val="25"/>
          <w:lang w:eastAsia="en-US"/>
        </w:rPr>
        <w:t xml:space="preserve"> Conforme notícia veiculada na imprensa</w:t>
      </w:r>
      <w:r w:rsidR="00CC6F3C" w:rsidRPr="00341B54">
        <w:rPr>
          <w:rStyle w:val="Refdenotaderodap"/>
          <w:rFonts w:ascii="Baskerville Old Face" w:eastAsia="Times New Roman" w:hAnsi="Baskerville Old Face" w:cs="Times New Roman"/>
          <w:sz w:val="25"/>
          <w:szCs w:val="25"/>
          <w:lang w:eastAsia="en-US"/>
        </w:rPr>
        <w:footnoteReference w:id="37"/>
      </w:r>
      <w:r w:rsidR="00CC6F3C" w:rsidRPr="00341B54">
        <w:rPr>
          <w:rFonts w:ascii="Baskerville Old Face" w:eastAsia="Times New Roman" w:hAnsi="Baskerville Old Face" w:cs="Times New Roman"/>
          <w:sz w:val="25"/>
          <w:szCs w:val="25"/>
          <w:lang w:eastAsia="en-US"/>
        </w:rPr>
        <w:t xml:space="preserve"> “Bolsonaro admite erro e republica exoneração de diretor da PF sem assinatura de Moro”.</w:t>
      </w:r>
    </w:p>
    <w:p w14:paraId="23B228F3" w14:textId="0BFF552C" w:rsidR="00646CE9" w:rsidRPr="00341B54" w:rsidRDefault="00125BBF"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Sérgio Moro relata, ainda, a ocorrência de </w:t>
      </w:r>
      <w:r w:rsidR="00646CE9" w:rsidRPr="00341B54">
        <w:rPr>
          <w:rFonts w:ascii="Baskerville Old Face" w:eastAsia="Times New Roman" w:hAnsi="Baskerville Old Face" w:cs="Times New Roman"/>
          <w:sz w:val="25"/>
          <w:szCs w:val="25"/>
          <w:lang w:eastAsia="en-US"/>
        </w:rPr>
        <w:t>coação sofrida pelo Diretor</w:t>
      </w:r>
      <w:r w:rsidRPr="00341B54">
        <w:rPr>
          <w:rFonts w:ascii="Baskerville Old Face" w:eastAsia="Times New Roman" w:hAnsi="Baskerville Old Face" w:cs="Times New Roman"/>
          <w:sz w:val="25"/>
          <w:szCs w:val="25"/>
          <w:lang w:eastAsia="en-US"/>
        </w:rPr>
        <w:t xml:space="preserve">, que teria sido consultado (“recebeu uma ligação”) que seria exonerado a pedido. A coação nulifica o ato jurídico (art. 151 do CC) e </w:t>
      </w:r>
      <w:r w:rsidR="00771179" w:rsidRPr="00341B54">
        <w:rPr>
          <w:rFonts w:ascii="Baskerville Old Face" w:eastAsia="Times New Roman" w:hAnsi="Baskerville Old Face" w:cs="Times New Roman"/>
          <w:sz w:val="25"/>
          <w:szCs w:val="25"/>
          <w:lang w:eastAsia="en-US"/>
        </w:rPr>
        <w:t>é circunstância agravante dos crimes (art. 22 do CP).</w:t>
      </w:r>
      <w:r w:rsidR="00542F3D" w:rsidRPr="00341B54">
        <w:rPr>
          <w:rFonts w:ascii="Baskerville Old Face" w:eastAsia="Times New Roman" w:hAnsi="Baskerville Old Face" w:cs="Times New Roman"/>
          <w:sz w:val="25"/>
          <w:szCs w:val="25"/>
          <w:lang w:eastAsia="en-US"/>
        </w:rPr>
        <w:t xml:space="preserve"> Traduz-se a tipificação do art. 4º, inc. V, </w:t>
      </w:r>
      <w:r w:rsidR="00251AC1" w:rsidRPr="00341B54">
        <w:rPr>
          <w:rFonts w:ascii="Baskerville Old Face" w:eastAsia="Times New Roman" w:hAnsi="Baskerville Old Face" w:cs="Times New Roman"/>
          <w:sz w:val="25"/>
          <w:szCs w:val="25"/>
          <w:lang w:eastAsia="en-US"/>
        </w:rPr>
        <w:t xml:space="preserve">e </w:t>
      </w:r>
      <w:r w:rsidR="00542F3D" w:rsidRPr="00341B54">
        <w:rPr>
          <w:rFonts w:ascii="Baskerville Old Face" w:eastAsia="Times New Roman" w:hAnsi="Baskerville Old Face" w:cs="Times New Roman"/>
          <w:sz w:val="25"/>
          <w:szCs w:val="25"/>
          <w:lang w:eastAsia="en-US"/>
        </w:rPr>
        <w:t>art.</w:t>
      </w:r>
      <w:r w:rsidR="00251AC1" w:rsidRPr="00341B54">
        <w:rPr>
          <w:rFonts w:ascii="Baskerville Old Face" w:eastAsia="Times New Roman" w:hAnsi="Baskerville Old Face" w:cs="Times New Roman"/>
          <w:sz w:val="25"/>
          <w:szCs w:val="25"/>
          <w:lang w:eastAsia="en-US"/>
        </w:rPr>
        <w:t xml:space="preserve"> 9º, itens 5 e 7 da Lei 1.079/50.</w:t>
      </w:r>
      <w:r w:rsidR="00542F3D" w:rsidRPr="00341B54">
        <w:rPr>
          <w:rFonts w:ascii="Baskerville Old Face" w:eastAsia="Times New Roman" w:hAnsi="Baskerville Old Face" w:cs="Times New Roman"/>
          <w:sz w:val="25"/>
          <w:szCs w:val="25"/>
          <w:lang w:eastAsia="en-US"/>
        </w:rPr>
        <w:t xml:space="preserve"> </w:t>
      </w:r>
    </w:p>
    <w:p w14:paraId="04D9BC3C" w14:textId="58EB0B95" w:rsidR="00646CE9" w:rsidRPr="00341B54" w:rsidRDefault="00542F3D" w:rsidP="00646CE9">
      <w:pPr>
        <w:spacing w:before="100" w:beforeAutospacing="1" w:after="100" w:afterAutospacing="1" w:line="360" w:lineRule="auto"/>
        <w:ind w:firstLine="1701"/>
        <w:jc w:val="both"/>
        <w:rPr>
          <w:rFonts w:ascii="Baskerville Old Face" w:eastAsia="Times New Roman" w:hAnsi="Baskerville Old Face" w:cs="Times New Roman"/>
          <w:bCs/>
          <w:sz w:val="25"/>
          <w:szCs w:val="25"/>
          <w:lang w:eastAsia="en-US"/>
        </w:rPr>
      </w:pPr>
      <w:r w:rsidRPr="00341B54">
        <w:rPr>
          <w:rFonts w:ascii="Baskerville Old Face" w:eastAsia="Times New Roman" w:hAnsi="Baskerville Old Face" w:cs="Times New Roman"/>
          <w:sz w:val="25"/>
          <w:szCs w:val="25"/>
          <w:lang w:eastAsia="en-US"/>
        </w:rPr>
        <w:t>Outro ponto de relevante importância na caracterização do crime de responsabilidade é o de que, s</w:t>
      </w:r>
      <w:r w:rsidR="00646CE9" w:rsidRPr="00341B54">
        <w:rPr>
          <w:rFonts w:ascii="Baskerville Old Face" w:eastAsia="Times New Roman" w:hAnsi="Baskerville Old Face" w:cs="Times New Roman"/>
          <w:sz w:val="25"/>
          <w:szCs w:val="25"/>
          <w:lang w:eastAsia="en-US"/>
        </w:rPr>
        <w:t xml:space="preserve">egundo </w:t>
      </w:r>
      <w:r w:rsidR="00771179" w:rsidRPr="00341B54">
        <w:rPr>
          <w:rFonts w:ascii="Baskerville Old Face" w:eastAsia="Times New Roman" w:hAnsi="Baskerville Old Face" w:cs="Times New Roman"/>
          <w:sz w:val="25"/>
          <w:szCs w:val="25"/>
          <w:lang w:eastAsia="en-US"/>
        </w:rPr>
        <w:t xml:space="preserve">o </w:t>
      </w:r>
      <w:r w:rsidR="00646CE9" w:rsidRPr="00341B54">
        <w:rPr>
          <w:rFonts w:ascii="Baskerville Old Face" w:eastAsia="Times New Roman" w:hAnsi="Baskerville Old Face" w:cs="Times New Roman"/>
          <w:sz w:val="25"/>
          <w:szCs w:val="25"/>
          <w:lang w:eastAsia="en-US"/>
        </w:rPr>
        <w:t xml:space="preserve">ex-Ministro, o </w:t>
      </w:r>
      <w:r w:rsidR="00771179" w:rsidRPr="00341B54">
        <w:rPr>
          <w:rFonts w:ascii="Baskerville Old Face" w:eastAsia="Times New Roman" w:hAnsi="Baskerville Old Face" w:cs="Times New Roman"/>
          <w:sz w:val="25"/>
          <w:szCs w:val="25"/>
          <w:lang w:eastAsia="en-US"/>
        </w:rPr>
        <w:t>Denunciado</w:t>
      </w:r>
      <w:r w:rsidR="00646CE9" w:rsidRPr="00341B54">
        <w:rPr>
          <w:rFonts w:ascii="Baskerville Old Face" w:eastAsia="Times New Roman" w:hAnsi="Baskerville Old Face" w:cs="Times New Roman"/>
          <w:sz w:val="25"/>
          <w:szCs w:val="25"/>
          <w:lang w:eastAsia="en-US"/>
        </w:rPr>
        <w:t xml:space="preserve"> quer "colher" informações dentro da PF, como relatórios de inteligência</w:t>
      </w:r>
      <w:r w:rsidR="00646CE9" w:rsidRPr="00341B54">
        <w:rPr>
          <w:rFonts w:ascii="Baskerville Old Face" w:eastAsia="Times New Roman" w:hAnsi="Baskerville Old Face" w:cs="Times New Roman"/>
          <w:sz w:val="25"/>
          <w:szCs w:val="25"/>
          <w:vertAlign w:val="superscript"/>
          <w:lang w:eastAsia="en-US"/>
        </w:rPr>
        <w:footnoteReference w:id="38"/>
      </w:r>
      <w:r w:rsidR="00646CE9" w:rsidRPr="00341B54">
        <w:rPr>
          <w:rFonts w:ascii="Baskerville Old Face" w:eastAsia="Times New Roman" w:hAnsi="Baskerville Old Face" w:cs="Times New Roman"/>
          <w:sz w:val="25"/>
          <w:szCs w:val="25"/>
          <w:lang w:eastAsia="en-US"/>
        </w:rPr>
        <w:t>. De acordo com o rel</w:t>
      </w:r>
      <w:r w:rsidR="00771179" w:rsidRPr="00341B54">
        <w:rPr>
          <w:rFonts w:ascii="Baskerville Old Face" w:eastAsia="Times New Roman" w:hAnsi="Baskerville Old Face" w:cs="Times New Roman"/>
          <w:sz w:val="25"/>
          <w:szCs w:val="25"/>
          <w:lang w:eastAsia="en-US"/>
        </w:rPr>
        <w:t>ato de</w:t>
      </w:r>
      <w:r w:rsidR="00646CE9" w:rsidRPr="00341B54">
        <w:rPr>
          <w:rFonts w:ascii="Baskerville Old Face" w:eastAsia="Times New Roman" w:hAnsi="Baskerville Old Face" w:cs="Times New Roman"/>
          <w:sz w:val="25"/>
          <w:szCs w:val="25"/>
          <w:lang w:eastAsia="en-US"/>
        </w:rPr>
        <w:t xml:space="preserve"> </w:t>
      </w:r>
      <w:r w:rsidR="00771179" w:rsidRPr="00341B54">
        <w:rPr>
          <w:rFonts w:ascii="Baskerville Old Face" w:eastAsia="Times New Roman" w:hAnsi="Baskerville Old Face" w:cs="Times New Roman"/>
          <w:sz w:val="25"/>
          <w:szCs w:val="25"/>
          <w:lang w:eastAsia="en-US"/>
        </w:rPr>
        <w:t xml:space="preserve">Sergio Moro, ele disse a </w:t>
      </w:r>
      <w:r w:rsidR="00646CE9" w:rsidRPr="00341B54">
        <w:rPr>
          <w:rFonts w:ascii="Baskerville Old Face" w:eastAsia="Times New Roman" w:hAnsi="Baskerville Old Face" w:cs="Times New Roman"/>
          <w:sz w:val="25"/>
          <w:szCs w:val="25"/>
          <w:lang w:eastAsia="en-US"/>
        </w:rPr>
        <w:t xml:space="preserve">Jair Bolsonaro que a troca de comando na Polícia Federal seria uma interferência política na corporação. Ele afirmou que o presidente admitiu isso. </w:t>
      </w:r>
      <w:r w:rsidRPr="00341B54">
        <w:rPr>
          <w:rFonts w:ascii="Baskerville Old Face" w:eastAsia="Times New Roman" w:hAnsi="Baskerville Old Face" w:cs="Times New Roman"/>
          <w:b/>
          <w:bCs/>
          <w:sz w:val="25"/>
          <w:szCs w:val="25"/>
          <w:lang w:eastAsia="en-US"/>
        </w:rPr>
        <w:t>“</w:t>
      </w:r>
      <w:r w:rsidR="00646CE9" w:rsidRPr="00341B54">
        <w:rPr>
          <w:rFonts w:ascii="Baskerville Old Face" w:eastAsia="Times New Roman" w:hAnsi="Baskerville Old Face" w:cs="Times New Roman"/>
          <w:b/>
          <w:bCs/>
          <w:sz w:val="25"/>
          <w:szCs w:val="25"/>
          <w:lang w:eastAsia="en-US"/>
        </w:rPr>
        <w:t>Falei para o presidente que seria uma interferência política. Ele disse que seria mesmo</w:t>
      </w:r>
      <w:r w:rsidRPr="00341B54">
        <w:rPr>
          <w:rFonts w:ascii="Baskerville Old Face" w:eastAsia="Times New Roman" w:hAnsi="Baskerville Old Face" w:cs="Times New Roman"/>
          <w:b/>
          <w:bCs/>
          <w:sz w:val="25"/>
          <w:szCs w:val="25"/>
          <w:lang w:eastAsia="en-US"/>
        </w:rPr>
        <w:t>”</w:t>
      </w:r>
      <w:r w:rsidR="00646CE9" w:rsidRPr="00341B54">
        <w:rPr>
          <w:rFonts w:ascii="Baskerville Old Face" w:eastAsia="Times New Roman" w:hAnsi="Baskerville Old Face" w:cs="Times New Roman"/>
          <w:bCs/>
          <w:sz w:val="25"/>
          <w:szCs w:val="25"/>
          <w:lang w:eastAsia="en-US"/>
        </w:rPr>
        <w:t>,</w:t>
      </w:r>
      <w:r w:rsidR="00646CE9" w:rsidRPr="00341B54">
        <w:rPr>
          <w:rFonts w:ascii="Baskerville Old Face" w:eastAsia="Times New Roman" w:hAnsi="Baskerville Old Face" w:cs="Times New Roman"/>
          <w:b/>
          <w:bCs/>
          <w:sz w:val="25"/>
          <w:szCs w:val="25"/>
          <w:lang w:eastAsia="en-US"/>
        </w:rPr>
        <w:t xml:space="preserve"> </w:t>
      </w:r>
      <w:r w:rsidR="00646CE9" w:rsidRPr="00341B54">
        <w:rPr>
          <w:rFonts w:ascii="Baskerville Old Face" w:eastAsia="Times New Roman" w:hAnsi="Baskerville Old Face" w:cs="Times New Roman"/>
          <w:bCs/>
          <w:sz w:val="25"/>
          <w:szCs w:val="25"/>
          <w:lang w:eastAsia="en-US"/>
        </w:rPr>
        <w:t>revelou.</w:t>
      </w:r>
    </w:p>
    <w:p w14:paraId="4C283E0D" w14:textId="023A7EC3" w:rsidR="00F276A5" w:rsidRPr="00341B54" w:rsidRDefault="00525E71" w:rsidP="00646CE9">
      <w:pPr>
        <w:spacing w:before="100" w:beforeAutospacing="1" w:after="100" w:afterAutospacing="1" w:line="360" w:lineRule="auto"/>
        <w:ind w:firstLine="1701"/>
        <w:jc w:val="both"/>
        <w:rPr>
          <w:rFonts w:ascii="Baskerville Old Face" w:eastAsia="Times New Roman" w:hAnsi="Baskerville Old Face" w:cs="Times New Roman"/>
          <w:bCs/>
          <w:sz w:val="25"/>
          <w:szCs w:val="25"/>
          <w:lang w:eastAsia="en-US"/>
        </w:rPr>
      </w:pPr>
      <w:r w:rsidRPr="00341B54">
        <w:rPr>
          <w:rFonts w:ascii="Baskerville Old Face" w:eastAsia="Times New Roman" w:hAnsi="Baskerville Old Face" w:cs="Times New Roman"/>
          <w:bCs/>
          <w:sz w:val="25"/>
          <w:szCs w:val="25"/>
          <w:lang w:eastAsia="en-US"/>
        </w:rPr>
        <w:t xml:space="preserve">O Jornal Nacional, da Rede Globo, exibiu troca de mensagem entre o ex-ministro Moro e o Presidente, confirmando a </w:t>
      </w:r>
      <w:r w:rsidR="00EB25E1" w:rsidRPr="00341B54">
        <w:rPr>
          <w:rFonts w:ascii="Baskerville Old Face" w:eastAsia="Times New Roman" w:hAnsi="Baskerville Old Face" w:cs="Times New Roman"/>
          <w:bCs/>
          <w:sz w:val="25"/>
          <w:szCs w:val="25"/>
          <w:lang w:eastAsia="en-US"/>
        </w:rPr>
        <w:t xml:space="preserve">interferência </w:t>
      </w:r>
      <w:r w:rsidRPr="00341B54">
        <w:rPr>
          <w:rFonts w:ascii="Baskerville Old Face" w:eastAsia="Times New Roman" w:hAnsi="Baskerville Old Face" w:cs="Times New Roman"/>
          <w:bCs/>
          <w:sz w:val="25"/>
          <w:szCs w:val="25"/>
          <w:lang w:eastAsia="en-US"/>
        </w:rPr>
        <w:t>do Presidente na Polícia Federal, de modo a proteger deputados federais</w:t>
      </w:r>
      <w:r w:rsidR="003D223A" w:rsidRPr="00341B54">
        <w:rPr>
          <w:rStyle w:val="Refdenotaderodap"/>
          <w:rFonts w:ascii="Baskerville Old Face" w:eastAsia="Times New Roman" w:hAnsi="Baskerville Old Face" w:cs="Times New Roman"/>
          <w:bCs/>
          <w:sz w:val="25"/>
          <w:szCs w:val="25"/>
          <w:lang w:eastAsia="en-US"/>
        </w:rPr>
        <w:footnoteReference w:id="39"/>
      </w:r>
      <w:r w:rsidR="005053B3" w:rsidRPr="00341B54">
        <w:rPr>
          <w:rFonts w:ascii="Baskerville Old Face" w:eastAsia="Times New Roman" w:hAnsi="Baskerville Old Face" w:cs="Times New Roman"/>
          <w:bCs/>
          <w:sz w:val="25"/>
          <w:szCs w:val="25"/>
          <w:lang w:eastAsia="en-US"/>
        </w:rPr>
        <w:t>. Diz a reportagem do site G1:</w:t>
      </w:r>
    </w:p>
    <w:p w14:paraId="4DD10EA6" w14:textId="2EC7BC31" w:rsidR="005053B3" w:rsidRPr="00341B54" w:rsidRDefault="005053B3" w:rsidP="005053B3">
      <w:pPr>
        <w:spacing w:before="100" w:beforeAutospacing="1" w:after="100" w:afterAutospacing="1"/>
        <w:ind w:left="720"/>
        <w:jc w:val="both"/>
        <w:rPr>
          <w:rFonts w:ascii="Baskerville Old Face" w:eastAsia="Times New Roman" w:hAnsi="Baskerville Old Face" w:cs="Times New Roman"/>
          <w:bCs/>
          <w:sz w:val="25"/>
          <w:szCs w:val="25"/>
          <w:lang w:eastAsia="en-US"/>
        </w:rPr>
      </w:pPr>
      <w:r w:rsidRPr="00341B54">
        <w:rPr>
          <w:rFonts w:ascii="Baskerville Old Face" w:eastAsia="Times New Roman" w:hAnsi="Baskerville Old Face" w:cs="Times New Roman"/>
          <w:bCs/>
          <w:sz w:val="25"/>
          <w:szCs w:val="25"/>
          <w:lang w:eastAsia="en-US"/>
        </w:rPr>
        <w:t>“Após o pronunciamento de Bolsonaro, a TV Globo cobrou de Moro provas de que as declarações tinham fundamento. O ex-ministro mostrou, então, a imagem de uma troca de mensagens entre ele e o presidente, ocorrida nesta quinta. </w:t>
      </w:r>
    </w:p>
    <w:p w14:paraId="682BC8F3" w14:textId="77100749" w:rsidR="005053B3" w:rsidRPr="00341B54" w:rsidRDefault="005053B3" w:rsidP="005053B3">
      <w:pPr>
        <w:spacing w:before="100" w:beforeAutospacing="1" w:after="100" w:afterAutospacing="1"/>
        <w:ind w:left="720"/>
        <w:jc w:val="both"/>
        <w:rPr>
          <w:rFonts w:ascii="Baskerville Old Face" w:eastAsia="Times New Roman" w:hAnsi="Baskerville Old Face" w:cs="Times New Roman"/>
          <w:bCs/>
          <w:sz w:val="25"/>
          <w:szCs w:val="25"/>
          <w:lang w:eastAsia="en-US"/>
        </w:rPr>
      </w:pPr>
      <w:r w:rsidRPr="00341B54">
        <w:rPr>
          <w:rFonts w:ascii="Baskerville Old Face" w:eastAsia="Times New Roman" w:hAnsi="Baskerville Old Face" w:cs="Times New Roman"/>
          <w:bCs/>
          <w:sz w:val="25"/>
          <w:szCs w:val="25"/>
          <w:lang w:eastAsia="en-US"/>
        </w:rPr>
        <w:t xml:space="preserve">O contato é identificado por ‘presidente novíssimo’, indicando ser o número mais recente de Bolsonaro. A imagem mostra </w:t>
      </w:r>
      <w:r w:rsidR="00E456B1" w:rsidRPr="00341B54">
        <w:rPr>
          <w:rFonts w:ascii="Baskerville Old Face" w:eastAsia="Times New Roman" w:hAnsi="Baskerville Old Face" w:cs="Times New Roman"/>
          <w:bCs/>
          <w:sz w:val="25"/>
          <w:szCs w:val="25"/>
          <w:lang w:eastAsia="en-US"/>
        </w:rPr>
        <w:t>q</w:t>
      </w:r>
      <w:r w:rsidRPr="00341B54">
        <w:rPr>
          <w:rFonts w:ascii="Baskerville Old Face" w:eastAsia="Times New Roman" w:hAnsi="Baskerville Old Face" w:cs="Times New Roman"/>
          <w:bCs/>
          <w:sz w:val="25"/>
          <w:szCs w:val="25"/>
          <w:lang w:eastAsia="en-US"/>
        </w:rPr>
        <w:t xml:space="preserve">ue o presidente enviou a Moro o </w:t>
      </w:r>
      <w:r w:rsidRPr="00341B54">
        <w:rPr>
          <w:rFonts w:ascii="Baskerville Old Face" w:eastAsia="Times New Roman" w:hAnsi="Baskerville Old Face" w:cs="Times New Roman"/>
          <w:bCs/>
          <w:i/>
          <w:iCs/>
          <w:sz w:val="25"/>
          <w:szCs w:val="25"/>
          <w:lang w:eastAsia="en-US"/>
        </w:rPr>
        <w:t>link</w:t>
      </w:r>
      <w:r w:rsidRPr="00341B54">
        <w:rPr>
          <w:rFonts w:ascii="Baskerville Old Face" w:eastAsia="Times New Roman" w:hAnsi="Baskerville Old Face" w:cs="Times New Roman"/>
          <w:bCs/>
          <w:sz w:val="25"/>
          <w:szCs w:val="25"/>
          <w:lang w:eastAsia="en-US"/>
        </w:rPr>
        <w:t xml:space="preserve"> de uma reportagem do site </w:t>
      </w:r>
      <w:r w:rsidR="00E456B1" w:rsidRPr="00341B54">
        <w:rPr>
          <w:rFonts w:ascii="Baskerville Old Face" w:eastAsia="Times New Roman" w:hAnsi="Baskerville Old Face" w:cs="Times New Roman"/>
          <w:bCs/>
          <w:sz w:val="25"/>
          <w:szCs w:val="25"/>
          <w:lang w:eastAsia="en-US"/>
        </w:rPr>
        <w:t>‘</w:t>
      </w:r>
      <w:r w:rsidRPr="00341B54">
        <w:rPr>
          <w:rFonts w:ascii="Baskerville Old Face" w:eastAsia="Times New Roman" w:hAnsi="Baskerville Old Face" w:cs="Times New Roman"/>
          <w:bCs/>
          <w:sz w:val="25"/>
          <w:szCs w:val="25"/>
          <w:lang w:eastAsia="en-US"/>
        </w:rPr>
        <w:t>O Antagonista</w:t>
      </w:r>
      <w:r w:rsidR="00E456B1" w:rsidRPr="00341B54">
        <w:rPr>
          <w:rFonts w:ascii="Baskerville Old Face" w:eastAsia="Times New Roman" w:hAnsi="Baskerville Old Face" w:cs="Times New Roman"/>
          <w:bCs/>
          <w:sz w:val="25"/>
          <w:szCs w:val="25"/>
          <w:lang w:eastAsia="en-US"/>
        </w:rPr>
        <w:t xml:space="preserve">’ </w:t>
      </w:r>
      <w:r w:rsidRPr="00341B54">
        <w:rPr>
          <w:rFonts w:ascii="Baskerville Old Face" w:eastAsia="Times New Roman" w:hAnsi="Baskerville Old Face" w:cs="Times New Roman"/>
          <w:bCs/>
          <w:sz w:val="25"/>
          <w:szCs w:val="25"/>
          <w:lang w:eastAsia="en-US"/>
        </w:rPr>
        <w:t>segundo a qual a PF está ‘na cola’ de dez a 12 deputados bolsonaristas. </w:t>
      </w:r>
    </w:p>
    <w:p w14:paraId="6BF32396" w14:textId="72E6CB9E" w:rsidR="00F276A5" w:rsidRPr="00341B54" w:rsidRDefault="005053B3" w:rsidP="00EB25E1">
      <w:pPr>
        <w:spacing w:before="100" w:beforeAutospacing="1" w:after="100" w:afterAutospacing="1"/>
        <w:ind w:left="720"/>
        <w:jc w:val="both"/>
        <w:rPr>
          <w:rFonts w:ascii="Baskerville Old Face" w:eastAsia="Times New Roman" w:hAnsi="Baskerville Old Face" w:cs="Times New Roman"/>
          <w:bCs/>
          <w:sz w:val="25"/>
          <w:szCs w:val="25"/>
          <w:lang w:eastAsia="en-US"/>
        </w:rPr>
      </w:pPr>
      <w:r w:rsidRPr="00341B54">
        <w:rPr>
          <w:rFonts w:ascii="Baskerville Old Face" w:eastAsia="Times New Roman" w:hAnsi="Baskerville Old Face" w:cs="Times New Roman"/>
          <w:bCs/>
          <w:sz w:val="25"/>
          <w:szCs w:val="25"/>
          <w:lang w:eastAsia="en-US"/>
        </w:rPr>
        <w:t>O presidente, então, escreveu: ‘Mais um motivo para a troca", se referindo à mudança na direção da Polícia Federal.’”</w:t>
      </w:r>
    </w:p>
    <w:p w14:paraId="48E22DD3" w14:textId="0F107142" w:rsidR="00251AC1" w:rsidRPr="00341B54" w:rsidRDefault="00251AC1"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Quer o Denunciado o acesso à investigações sigilosas, o uso político e pessoal da Polícia Federal, a interferência nas atividades policiais para obtenção de interesses próprios, particulares e escusos</w:t>
      </w:r>
      <w:r w:rsidR="00BF67A6" w:rsidRPr="00341B54">
        <w:rPr>
          <w:rFonts w:ascii="Baskerville Old Face" w:eastAsia="Times New Roman" w:hAnsi="Baskerville Old Face" w:cs="Times New Roman"/>
          <w:sz w:val="25"/>
          <w:szCs w:val="25"/>
          <w:lang w:eastAsia="en-US"/>
        </w:rPr>
        <w:t>, seus e de seus familiares</w:t>
      </w:r>
      <w:r w:rsidRPr="00341B54">
        <w:rPr>
          <w:rFonts w:ascii="Baskerville Old Face" w:eastAsia="Times New Roman" w:hAnsi="Baskerville Old Face" w:cs="Times New Roman"/>
          <w:sz w:val="25"/>
          <w:szCs w:val="25"/>
          <w:lang w:eastAsia="en-US"/>
        </w:rPr>
        <w:t>.</w:t>
      </w:r>
    </w:p>
    <w:p w14:paraId="24B976D0" w14:textId="3EFF0187" w:rsidR="00FA346F" w:rsidRPr="00341B54" w:rsidRDefault="00FA346F"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As incursões do Presidente denunciado sobre a Polícia Federal acabaram por ser corriqueiras nesse pouco mais de um ano de mandato. Nas investigações contra seus filhos (co</w:t>
      </w:r>
      <w:r w:rsidR="007D62F8" w:rsidRPr="00341B54">
        <w:rPr>
          <w:rFonts w:ascii="Baskerville Old Face" w:eastAsia="Times New Roman" w:hAnsi="Baskerville Old Face" w:cs="Times New Roman"/>
          <w:sz w:val="25"/>
          <w:szCs w:val="25"/>
          <w:lang w:eastAsia="en-US"/>
        </w:rPr>
        <w:t>mo se expõem no item a seguir),</w:t>
      </w:r>
      <w:r w:rsidRPr="00341B54">
        <w:rPr>
          <w:rFonts w:ascii="Baskerville Old Face" w:eastAsia="Times New Roman" w:hAnsi="Baskerville Old Face" w:cs="Times New Roman"/>
          <w:sz w:val="25"/>
          <w:szCs w:val="25"/>
          <w:lang w:eastAsia="en-US"/>
        </w:rPr>
        <w:t xml:space="preserve"> no caso das candidaturas “laranjas” envolvendo o Ministro do Turismo Marcelo Alvaro</w:t>
      </w:r>
      <w:r w:rsidR="007D62F8" w:rsidRPr="00341B54">
        <w:rPr>
          <w:rFonts w:ascii="Baskerville Old Face" w:eastAsia="Times New Roman" w:hAnsi="Baskerville Old Face" w:cs="Times New Roman"/>
          <w:sz w:val="25"/>
          <w:szCs w:val="25"/>
          <w:lang w:eastAsia="en-US"/>
        </w:rPr>
        <w:t xml:space="preserve"> e a pressão que exerceu sobre a direção da PF substituir o delegado Ricardo Saadi</w:t>
      </w:r>
      <w:r w:rsidR="007D62F8" w:rsidRPr="00341B54">
        <w:rPr>
          <w:rStyle w:val="Refdenotaderodap"/>
          <w:rFonts w:ascii="Baskerville Old Face" w:eastAsia="Times New Roman" w:hAnsi="Baskerville Old Face" w:cs="Times New Roman"/>
          <w:sz w:val="25"/>
          <w:szCs w:val="25"/>
          <w:lang w:eastAsia="en-US"/>
        </w:rPr>
        <w:footnoteReference w:id="40"/>
      </w:r>
      <w:r w:rsidR="007D62F8" w:rsidRPr="00341B54">
        <w:rPr>
          <w:rFonts w:ascii="Baskerville Old Face" w:eastAsia="Times New Roman" w:hAnsi="Baskerville Old Face" w:cs="Times New Roman"/>
          <w:sz w:val="25"/>
          <w:szCs w:val="25"/>
          <w:lang w:eastAsia="en-US"/>
        </w:rPr>
        <w:t>, na Superintendência da Polícia Federal no Rio de Janeiro foram</w:t>
      </w:r>
      <w:r w:rsidRPr="00341B54">
        <w:rPr>
          <w:rFonts w:ascii="Baskerville Old Face" w:eastAsia="Times New Roman" w:hAnsi="Baskerville Old Face" w:cs="Times New Roman"/>
          <w:sz w:val="25"/>
          <w:szCs w:val="25"/>
          <w:lang w:eastAsia="en-US"/>
        </w:rPr>
        <w:t xml:space="preserve"> vista</w:t>
      </w:r>
      <w:r w:rsidR="007D62F8" w:rsidRPr="00341B54">
        <w:rPr>
          <w:rFonts w:ascii="Baskerville Old Face" w:eastAsia="Times New Roman" w:hAnsi="Baskerville Old Face" w:cs="Times New Roman"/>
          <w:sz w:val="25"/>
          <w:szCs w:val="25"/>
          <w:lang w:eastAsia="en-US"/>
        </w:rPr>
        <w:t>s</w:t>
      </w:r>
      <w:r w:rsidRPr="00341B54">
        <w:rPr>
          <w:rFonts w:ascii="Baskerville Old Face" w:eastAsia="Times New Roman" w:hAnsi="Baskerville Old Face" w:cs="Times New Roman"/>
          <w:sz w:val="25"/>
          <w:szCs w:val="25"/>
          <w:lang w:eastAsia="en-US"/>
        </w:rPr>
        <w:t xml:space="preserve"> e noticiada</w:t>
      </w:r>
      <w:r w:rsidR="007D62F8" w:rsidRPr="00341B54">
        <w:rPr>
          <w:rFonts w:ascii="Baskerville Old Face" w:eastAsia="Times New Roman" w:hAnsi="Baskerville Old Face" w:cs="Times New Roman"/>
          <w:sz w:val="25"/>
          <w:szCs w:val="25"/>
          <w:lang w:eastAsia="en-US"/>
        </w:rPr>
        <w:t>s</w:t>
      </w:r>
      <w:r w:rsidRPr="00341B54">
        <w:rPr>
          <w:rFonts w:ascii="Baskerville Old Face" w:eastAsia="Times New Roman" w:hAnsi="Baskerville Old Face" w:cs="Times New Roman"/>
          <w:sz w:val="25"/>
          <w:szCs w:val="25"/>
          <w:lang w:eastAsia="en-US"/>
        </w:rPr>
        <w:t xml:space="preserve"> a</w:t>
      </w:r>
      <w:r w:rsidR="007D62F8" w:rsidRPr="00341B54">
        <w:rPr>
          <w:rFonts w:ascii="Baskerville Old Face" w:eastAsia="Times New Roman" w:hAnsi="Baskerville Old Face" w:cs="Times New Roman"/>
          <w:sz w:val="25"/>
          <w:szCs w:val="25"/>
          <w:lang w:eastAsia="en-US"/>
        </w:rPr>
        <w:t>s</w:t>
      </w:r>
      <w:r w:rsidRPr="00341B54">
        <w:rPr>
          <w:rFonts w:ascii="Baskerville Old Face" w:eastAsia="Times New Roman" w:hAnsi="Baskerville Old Face" w:cs="Times New Roman"/>
          <w:sz w:val="25"/>
          <w:szCs w:val="25"/>
          <w:lang w:eastAsia="en-US"/>
        </w:rPr>
        <w:t xml:space="preserve"> tentativa</w:t>
      </w:r>
      <w:r w:rsidR="007D62F8" w:rsidRPr="00341B54">
        <w:rPr>
          <w:rFonts w:ascii="Baskerville Old Face" w:eastAsia="Times New Roman" w:hAnsi="Baskerville Old Face" w:cs="Times New Roman"/>
          <w:sz w:val="25"/>
          <w:szCs w:val="25"/>
          <w:lang w:eastAsia="en-US"/>
        </w:rPr>
        <w:t>s</w:t>
      </w:r>
      <w:r w:rsidRPr="00341B54">
        <w:rPr>
          <w:rFonts w:ascii="Baskerville Old Face" w:eastAsia="Times New Roman" w:hAnsi="Baskerville Old Face" w:cs="Times New Roman"/>
          <w:sz w:val="25"/>
          <w:szCs w:val="25"/>
          <w:lang w:eastAsia="en-US"/>
        </w:rPr>
        <w:t xml:space="preserve"> de interferência.</w:t>
      </w:r>
    </w:p>
    <w:p w14:paraId="6D0846FE" w14:textId="38E6E7FF" w:rsidR="00FA346F" w:rsidRPr="00341B54" w:rsidRDefault="008457B2"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No</w:t>
      </w:r>
      <w:r w:rsidR="00FA346F" w:rsidRPr="00341B54">
        <w:rPr>
          <w:rFonts w:ascii="Baskerville Old Face" w:eastAsia="Times New Roman" w:hAnsi="Baskerville Old Face" w:cs="Times New Roman"/>
          <w:sz w:val="25"/>
          <w:szCs w:val="25"/>
          <w:lang w:eastAsia="en-US"/>
        </w:rPr>
        <w:t xml:space="preserve"> t</w:t>
      </w:r>
      <w:r w:rsidR="008072E9" w:rsidRPr="00341B54">
        <w:rPr>
          <w:rFonts w:ascii="Baskerville Old Face" w:eastAsia="Times New Roman" w:hAnsi="Baskerville Old Face" w:cs="Times New Roman"/>
          <w:sz w:val="25"/>
          <w:szCs w:val="25"/>
          <w:lang w:eastAsia="en-US"/>
        </w:rPr>
        <w:t>o</w:t>
      </w:r>
      <w:r w:rsidR="00FA346F" w:rsidRPr="00341B54">
        <w:rPr>
          <w:rFonts w:ascii="Baskerville Old Face" w:eastAsia="Times New Roman" w:hAnsi="Baskerville Old Face" w:cs="Times New Roman"/>
          <w:sz w:val="25"/>
          <w:szCs w:val="25"/>
          <w:lang w:eastAsia="en-US"/>
        </w:rPr>
        <w:t>rmentoso caso do “laranjal” de Marcelo Alvaro, após a abertura de inquérito pela Polícia Federal, o mesmo Diretor exonerado, Maurício Valeixo, foi chamado sem prévia marcação de audiência, ao gabinete da Presidência da República. A impre</w:t>
      </w:r>
      <w:r w:rsidR="008072E9" w:rsidRPr="00341B54">
        <w:rPr>
          <w:rFonts w:ascii="Baskerville Old Face" w:eastAsia="Times New Roman" w:hAnsi="Baskerville Old Face" w:cs="Times New Roman"/>
          <w:sz w:val="25"/>
          <w:szCs w:val="25"/>
          <w:lang w:eastAsia="en-US"/>
        </w:rPr>
        <w:t>n</w:t>
      </w:r>
      <w:r w:rsidR="00FA346F" w:rsidRPr="00341B54">
        <w:rPr>
          <w:rFonts w:ascii="Baskerville Old Face" w:eastAsia="Times New Roman" w:hAnsi="Baskerville Old Face" w:cs="Times New Roman"/>
          <w:sz w:val="25"/>
          <w:szCs w:val="25"/>
          <w:lang w:eastAsia="en-US"/>
        </w:rPr>
        <w:t>sa no</w:t>
      </w:r>
      <w:r w:rsidR="00092866" w:rsidRPr="00341B54">
        <w:rPr>
          <w:rFonts w:ascii="Baskerville Old Face" w:eastAsia="Times New Roman" w:hAnsi="Baskerville Old Face" w:cs="Times New Roman"/>
          <w:sz w:val="25"/>
          <w:szCs w:val="25"/>
          <w:lang w:eastAsia="en-US"/>
        </w:rPr>
        <w:t>ticiou</w:t>
      </w:r>
      <w:r w:rsidR="00092866" w:rsidRPr="00341B54">
        <w:rPr>
          <w:rStyle w:val="Refdenotaderodap"/>
          <w:rFonts w:ascii="Baskerville Old Face" w:eastAsia="Times New Roman" w:hAnsi="Baskerville Old Face" w:cs="Times New Roman"/>
          <w:sz w:val="25"/>
          <w:szCs w:val="25"/>
          <w:lang w:eastAsia="en-US"/>
        </w:rPr>
        <w:footnoteReference w:id="41"/>
      </w:r>
      <w:r w:rsidR="00092866" w:rsidRPr="00341B54">
        <w:rPr>
          <w:rFonts w:ascii="Baskerville Old Face" w:eastAsia="Times New Roman" w:hAnsi="Baskerville Old Face" w:cs="Times New Roman"/>
          <w:sz w:val="25"/>
          <w:szCs w:val="25"/>
          <w:lang w:eastAsia="en-US"/>
        </w:rPr>
        <w:t>, com su</w:t>
      </w:r>
      <w:r w:rsidR="008072E9" w:rsidRPr="00341B54">
        <w:rPr>
          <w:rFonts w:ascii="Baskerville Old Face" w:eastAsia="Times New Roman" w:hAnsi="Baskerville Old Face" w:cs="Times New Roman"/>
          <w:sz w:val="25"/>
          <w:szCs w:val="25"/>
          <w:lang w:eastAsia="en-US"/>
        </w:rPr>
        <w:t>r</w:t>
      </w:r>
      <w:r w:rsidR="00092866" w:rsidRPr="00341B54">
        <w:rPr>
          <w:rFonts w:ascii="Baskerville Old Face" w:eastAsia="Times New Roman" w:hAnsi="Baskerville Old Face" w:cs="Times New Roman"/>
          <w:sz w:val="25"/>
          <w:szCs w:val="25"/>
          <w:lang w:eastAsia="en-US"/>
        </w:rPr>
        <w:t>presa, o inaudito</w:t>
      </w:r>
      <w:r w:rsidR="00FA346F" w:rsidRPr="00341B54">
        <w:rPr>
          <w:rFonts w:ascii="Baskerville Old Face" w:eastAsia="Times New Roman" w:hAnsi="Baskerville Old Face" w:cs="Times New Roman"/>
          <w:sz w:val="25"/>
          <w:szCs w:val="25"/>
          <w:lang w:eastAsia="en-US"/>
        </w:rPr>
        <w:t xml:space="preserve"> encontro, coincidente com a anterior abertura de investigações.</w:t>
      </w:r>
      <w:r w:rsidR="008072E9" w:rsidRPr="00341B54">
        <w:rPr>
          <w:rFonts w:ascii="Baskerville Old Face" w:eastAsia="Times New Roman" w:hAnsi="Baskerville Old Face" w:cs="Times New Roman"/>
          <w:sz w:val="25"/>
          <w:szCs w:val="25"/>
          <w:lang w:eastAsia="en-US"/>
        </w:rPr>
        <w:t xml:space="preserve"> </w:t>
      </w:r>
      <w:r w:rsidR="00092866" w:rsidRPr="00341B54">
        <w:rPr>
          <w:rFonts w:ascii="Baskerville Old Face" w:eastAsia="Times New Roman" w:hAnsi="Baskerville Old Face" w:cs="Times New Roman"/>
          <w:sz w:val="25"/>
          <w:szCs w:val="25"/>
          <w:lang w:eastAsia="en-US"/>
        </w:rPr>
        <w:t>Os participantes não revelaram o</w:t>
      </w:r>
      <w:r w:rsidR="008072E9" w:rsidRPr="00341B54">
        <w:rPr>
          <w:rFonts w:ascii="Baskerville Old Face" w:eastAsia="Times New Roman" w:hAnsi="Baskerville Old Face" w:cs="Times New Roman"/>
          <w:sz w:val="25"/>
          <w:szCs w:val="25"/>
          <w:lang w:eastAsia="en-US"/>
        </w:rPr>
        <w:t xml:space="preserve"> </w:t>
      </w:r>
      <w:r w:rsidR="00092866" w:rsidRPr="00341B54">
        <w:rPr>
          <w:rFonts w:ascii="Baskerville Old Face" w:eastAsia="Times New Roman" w:hAnsi="Baskerville Old Face" w:cs="Times New Roman"/>
          <w:sz w:val="25"/>
          <w:szCs w:val="25"/>
          <w:lang w:eastAsia="en-US"/>
        </w:rPr>
        <w:t>teo</w:t>
      </w:r>
      <w:r w:rsidR="008072E9" w:rsidRPr="00341B54">
        <w:rPr>
          <w:rFonts w:ascii="Baskerville Old Face" w:eastAsia="Times New Roman" w:hAnsi="Baskerville Old Face" w:cs="Times New Roman"/>
          <w:sz w:val="25"/>
          <w:szCs w:val="25"/>
          <w:lang w:eastAsia="en-US"/>
        </w:rPr>
        <w:t>r</w:t>
      </w:r>
      <w:r w:rsidR="00092866" w:rsidRPr="00341B54">
        <w:rPr>
          <w:rFonts w:ascii="Baskerville Old Face" w:eastAsia="Times New Roman" w:hAnsi="Baskerville Old Face" w:cs="Times New Roman"/>
          <w:sz w:val="25"/>
          <w:szCs w:val="25"/>
          <w:lang w:eastAsia="en-US"/>
        </w:rPr>
        <w:t xml:space="preserve"> das conversas, mas suspeita-se do exercício de pressão política e interferência</w:t>
      </w:r>
      <w:r w:rsidR="0021638C" w:rsidRPr="00341B54">
        <w:rPr>
          <w:rFonts w:ascii="Baskerville Old Face" w:eastAsia="Times New Roman" w:hAnsi="Baskerville Old Face" w:cs="Times New Roman"/>
          <w:sz w:val="25"/>
          <w:szCs w:val="25"/>
          <w:lang w:eastAsia="en-US"/>
        </w:rPr>
        <w:t xml:space="preserve"> (ao menos tentada)</w:t>
      </w:r>
      <w:r w:rsidR="00092866" w:rsidRPr="00341B54">
        <w:rPr>
          <w:rFonts w:ascii="Baskerville Old Face" w:eastAsia="Times New Roman" w:hAnsi="Baskerville Old Face" w:cs="Times New Roman"/>
          <w:sz w:val="25"/>
          <w:szCs w:val="25"/>
          <w:lang w:eastAsia="en-US"/>
        </w:rPr>
        <w:t xml:space="preserve"> nos trabalhos policiais.</w:t>
      </w:r>
    </w:p>
    <w:p w14:paraId="68B16904" w14:textId="25A26ECF" w:rsidR="00251AC1" w:rsidRPr="00341B54" w:rsidRDefault="00F61839"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Ess</w:t>
      </w:r>
      <w:r w:rsidR="00251AC1" w:rsidRPr="00341B54">
        <w:rPr>
          <w:rFonts w:ascii="Baskerville Old Face" w:eastAsia="Times New Roman" w:hAnsi="Baskerville Old Face" w:cs="Times New Roman"/>
          <w:sz w:val="25"/>
          <w:szCs w:val="25"/>
          <w:lang w:eastAsia="en-US"/>
        </w:rPr>
        <w:t>as intenções</w:t>
      </w:r>
      <w:r w:rsidR="001A72A3" w:rsidRPr="00341B54">
        <w:rPr>
          <w:rFonts w:ascii="Baskerville Old Face" w:eastAsia="Times New Roman" w:hAnsi="Baskerville Old Face" w:cs="Times New Roman"/>
          <w:sz w:val="25"/>
          <w:szCs w:val="25"/>
          <w:lang w:eastAsia="en-US"/>
        </w:rPr>
        <w:t xml:space="preserve"> de uso do aparato poli</w:t>
      </w:r>
      <w:r w:rsidR="00092866" w:rsidRPr="00341B54">
        <w:rPr>
          <w:rFonts w:ascii="Baskerville Old Face" w:eastAsia="Times New Roman" w:hAnsi="Baskerville Old Face" w:cs="Times New Roman"/>
          <w:sz w:val="25"/>
          <w:szCs w:val="25"/>
          <w:lang w:eastAsia="en-US"/>
        </w:rPr>
        <w:t>cial</w:t>
      </w:r>
      <w:r w:rsidR="001A72A3" w:rsidRPr="00341B54">
        <w:rPr>
          <w:rFonts w:ascii="Baskerville Old Face" w:eastAsia="Times New Roman" w:hAnsi="Baskerville Old Face" w:cs="Times New Roman"/>
          <w:sz w:val="25"/>
          <w:szCs w:val="25"/>
          <w:lang w:eastAsia="en-US"/>
        </w:rPr>
        <w:t xml:space="preserve"> judiciário</w:t>
      </w:r>
      <w:r w:rsidR="00092866" w:rsidRPr="00341B54">
        <w:rPr>
          <w:rFonts w:ascii="Baskerville Old Face" w:eastAsia="Times New Roman" w:hAnsi="Baskerville Old Face" w:cs="Times New Roman"/>
          <w:sz w:val="25"/>
          <w:szCs w:val="25"/>
          <w:lang w:eastAsia="en-US"/>
        </w:rPr>
        <w:t xml:space="preserve"> como se fosse a Polícia Federal um tipo de polícia política</w:t>
      </w:r>
      <w:r w:rsidR="00345009" w:rsidRPr="00341B54">
        <w:rPr>
          <w:rFonts w:ascii="Baskerville Old Face" w:eastAsia="Times New Roman" w:hAnsi="Baskerville Old Face" w:cs="Times New Roman"/>
          <w:sz w:val="25"/>
          <w:szCs w:val="25"/>
          <w:lang w:eastAsia="en-US"/>
        </w:rPr>
        <w:t>, polícia de governo ou polícia</w:t>
      </w:r>
      <w:r w:rsidR="00092866" w:rsidRPr="00341B54">
        <w:rPr>
          <w:rFonts w:ascii="Baskerville Old Face" w:eastAsia="Times New Roman" w:hAnsi="Baskerville Old Face" w:cs="Times New Roman"/>
          <w:sz w:val="25"/>
          <w:szCs w:val="25"/>
          <w:lang w:eastAsia="en-US"/>
        </w:rPr>
        <w:t xml:space="preserve"> do Presidente e que deveria estar ao seu dispor para fazer e investigar o que, como e onde o Presidente deseja,</w:t>
      </w:r>
      <w:r w:rsidR="00251AC1" w:rsidRPr="00341B54">
        <w:rPr>
          <w:rFonts w:ascii="Baskerville Old Face" w:eastAsia="Times New Roman" w:hAnsi="Baskerville Old Face" w:cs="Times New Roman"/>
          <w:sz w:val="25"/>
          <w:szCs w:val="25"/>
          <w:lang w:eastAsia="en-US"/>
        </w:rPr>
        <w:t xml:space="preserve"> foram confessadas pelo Denunciado em declarações em rede nacional de rádio e televisão na tarde do dia 24 de abril. Nela</w:t>
      </w:r>
      <w:r w:rsidR="001A72A3" w:rsidRPr="00341B54">
        <w:rPr>
          <w:rFonts w:ascii="Baskerville Old Face" w:eastAsia="Times New Roman" w:hAnsi="Baskerville Old Face" w:cs="Times New Roman"/>
          <w:sz w:val="25"/>
          <w:szCs w:val="25"/>
          <w:lang w:eastAsia="en-US"/>
        </w:rPr>
        <w:t>s</w:t>
      </w:r>
      <w:r w:rsidR="00251AC1" w:rsidRPr="00341B54">
        <w:rPr>
          <w:rFonts w:ascii="Baskerville Old Face" w:eastAsia="Times New Roman" w:hAnsi="Baskerville Old Face" w:cs="Times New Roman"/>
          <w:sz w:val="25"/>
          <w:szCs w:val="25"/>
          <w:lang w:eastAsia="en-US"/>
        </w:rPr>
        <w:t xml:space="preserve"> Jair Bolsonaro</w:t>
      </w:r>
      <w:r w:rsidRPr="00341B54">
        <w:rPr>
          <w:rFonts w:ascii="Baskerville Old Face" w:eastAsia="Times New Roman" w:hAnsi="Baskerville Old Face" w:cs="Times New Roman"/>
          <w:sz w:val="25"/>
          <w:szCs w:val="25"/>
          <w:lang w:eastAsia="en-US"/>
        </w:rPr>
        <w:t>,</w:t>
      </w:r>
      <w:r w:rsidR="00251AC1" w:rsidRPr="00341B54">
        <w:rPr>
          <w:rFonts w:ascii="Baskerville Old Face" w:eastAsia="Times New Roman" w:hAnsi="Baskerville Old Face" w:cs="Times New Roman"/>
          <w:sz w:val="25"/>
          <w:szCs w:val="25"/>
          <w:lang w:eastAsia="en-US"/>
        </w:rPr>
        <w:t xml:space="preserve"> confirmando </w:t>
      </w:r>
      <w:r w:rsidR="00092866" w:rsidRPr="00341B54">
        <w:rPr>
          <w:rFonts w:ascii="Baskerville Old Face" w:eastAsia="Times New Roman" w:hAnsi="Baskerville Old Face" w:cs="Times New Roman"/>
          <w:sz w:val="25"/>
          <w:szCs w:val="25"/>
          <w:lang w:eastAsia="en-US"/>
        </w:rPr>
        <w:t>parte d</w:t>
      </w:r>
      <w:r w:rsidR="00251AC1" w:rsidRPr="00341B54">
        <w:rPr>
          <w:rFonts w:ascii="Baskerville Old Face" w:eastAsia="Times New Roman" w:hAnsi="Baskerville Old Face" w:cs="Times New Roman"/>
          <w:sz w:val="25"/>
          <w:szCs w:val="25"/>
          <w:lang w:eastAsia="en-US"/>
        </w:rPr>
        <w:t xml:space="preserve">as acusações de Sérgio Moro, confessa </w:t>
      </w:r>
      <w:r w:rsidR="00092866" w:rsidRPr="00341B54">
        <w:rPr>
          <w:rFonts w:ascii="Baskerville Old Face" w:eastAsia="Times New Roman" w:hAnsi="Baskerville Old Face" w:cs="Times New Roman"/>
          <w:sz w:val="25"/>
          <w:szCs w:val="25"/>
          <w:lang w:eastAsia="en-US"/>
        </w:rPr>
        <w:t>crimes, como o de obstruçã</w:t>
      </w:r>
      <w:r w:rsidR="001A72A3" w:rsidRPr="00341B54">
        <w:rPr>
          <w:rFonts w:ascii="Baskerville Old Face" w:eastAsia="Times New Roman" w:hAnsi="Baskerville Old Face" w:cs="Times New Roman"/>
          <w:sz w:val="25"/>
          <w:szCs w:val="25"/>
          <w:lang w:eastAsia="en-US"/>
        </w:rPr>
        <w:t>o</w:t>
      </w:r>
      <w:r w:rsidR="00092866" w:rsidRPr="00341B54">
        <w:rPr>
          <w:rFonts w:ascii="Baskerville Old Face" w:eastAsia="Times New Roman" w:hAnsi="Baskerville Old Face" w:cs="Times New Roman"/>
          <w:sz w:val="25"/>
          <w:szCs w:val="25"/>
          <w:lang w:eastAsia="en-US"/>
        </w:rPr>
        <w:t xml:space="preserve"> de justiça (no caso do porteiro do condomínio onde vive)</w:t>
      </w:r>
      <w:r w:rsidR="001A72A3" w:rsidRPr="00341B54">
        <w:rPr>
          <w:rFonts w:ascii="Baskerville Old Face" w:eastAsia="Times New Roman" w:hAnsi="Baskerville Old Face" w:cs="Times New Roman"/>
          <w:sz w:val="25"/>
          <w:szCs w:val="25"/>
          <w:lang w:eastAsia="en-US"/>
        </w:rPr>
        <w:t>,</w:t>
      </w:r>
      <w:r w:rsidR="00092866" w:rsidRPr="00341B54">
        <w:rPr>
          <w:rFonts w:ascii="Baskerville Old Face" w:eastAsia="Times New Roman" w:hAnsi="Baskerville Old Face" w:cs="Times New Roman"/>
          <w:sz w:val="25"/>
          <w:szCs w:val="25"/>
          <w:lang w:eastAsia="en-US"/>
        </w:rPr>
        <w:t xml:space="preserve"> </w:t>
      </w:r>
      <w:r w:rsidR="00251AC1" w:rsidRPr="00341B54">
        <w:rPr>
          <w:rFonts w:ascii="Baskerville Old Face" w:eastAsia="Times New Roman" w:hAnsi="Baskerville Old Face" w:cs="Times New Roman"/>
          <w:sz w:val="25"/>
          <w:szCs w:val="25"/>
          <w:lang w:eastAsia="en-US"/>
        </w:rPr>
        <w:t>que em inúmeras vezes procurou interferir e inf</w:t>
      </w:r>
      <w:r w:rsidRPr="00341B54">
        <w:rPr>
          <w:rFonts w:ascii="Baskerville Old Face" w:eastAsia="Times New Roman" w:hAnsi="Baskerville Old Face" w:cs="Times New Roman"/>
          <w:sz w:val="25"/>
          <w:szCs w:val="25"/>
          <w:lang w:eastAsia="en-US"/>
        </w:rPr>
        <w:t>l</w:t>
      </w:r>
      <w:r w:rsidR="00251AC1" w:rsidRPr="00341B54">
        <w:rPr>
          <w:rFonts w:ascii="Baskerville Old Face" w:eastAsia="Times New Roman" w:hAnsi="Baskerville Old Face" w:cs="Times New Roman"/>
          <w:sz w:val="25"/>
          <w:szCs w:val="25"/>
          <w:lang w:eastAsia="en-US"/>
        </w:rPr>
        <w:t xml:space="preserve">uenciar </w:t>
      </w:r>
      <w:r w:rsidRPr="00341B54">
        <w:rPr>
          <w:rFonts w:ascii="Baskerville Old Face" w:eastAsia="Times New Roman" w:hAnsi="Baskerville Old Face" w:cs="Times New Roman"/>
          <w:sz w:val="25"/>
          <w:szCs w:val="25"/>
          <w:lang w:eastAsia="en-US"/>
        </w:rPr>
        <w:t>a condução de investigações da P</w:t>
      </w:r>
      <w:r w:rsidR="00251AC1" w:rsidRPr="00341B54">
        <w:rPr>
          <w:rFonts w:ascii="Baskerville Old Face" w:eastAsia="Times New Roman" w:hAnsi="Baskerville Old Face" w:cs="Times New Roman"/>
          <w:sz w:val="25"/>
          <w:szCs w:val="25"/>
          <w:lang w:eastAsia="en-US"/>
        </w:rPr>
        <w:t>ol</w:t>
      </w:r>
      <w:r w:rsidRPr="00341B54">
        <w:rPr>
          <w:rFonts w:ascii="Baskerville Old Face" w:eastAsia="Times New Roman" w:hAnsi="Baskerville Old Face" w:cs="Times New Roman"/>
          <w:sz w:val="25"/>
          <w:szCs w:val="25"/>
          <w:lang w:eastAsia="en-US"/>
        </w:rPr>
        <w:t>ícia Federal, como nos casos do atentado que sofrera em Juiz de Fora, ainda na campanha presidencial, e do caso do assassinato de Marielle Franco.</w:t>
      </w:r>
    </w:p>
    <w:p w14:paraId="58BC928E" w14:textId="1ED3AF47" w:rsidR="00251AC1" w:rsidRPr="00341B54" w:rsidRDefault="00251AC1" w:rsidP="00F61839">
      <w:pPr>
        <w:ind w:left="1134"/>
        <w:jc w:val="both"/>
        <w:rPr>
          <w:rFonts w:ascii="Baskerville Old Face" w:eastAsia="Times New Roman" w:hAnsi="Baskerville Old Face" w:cs="Arial"/>
          <w:sz w:val="25"/>
          <w:szCs w:val="25"/>
          <w:lang w:eastAsia="en-US"/>
        </w:rPr>
      </w:pPr>
      <w:r w:rsidRPr="00341B54">
        <w:rPr>
          <w:rFonts w:ascii="Baskerville Old Face" w:eastAsia="Times New Roman" w:hAnsi="Baskerville Old Face" w:cs="Arial"/>
          <w:sz w:val="25"/>
          <w:szCs w:val="25"/>
          <w:lang w:eastAsia="en-US"/>
        </w:rPr>
        <w:t>Falava-se em interferência minha na Polícia Federal. Oras bolas: se eu posso trocar um ministro, por que eu não posso, de acordo com a lei, trocar o diretor da Polícia Federal? Eu não tenho que pedir autorização para ninguém para trocar o diretor ou qualquer um outro que est</w:t>
      </w:r>
      <w:r w:rsidR="00F61839" w:rsidRPr="00341B54">
        <w:rPr>
          <w:rFonts w:ascii="Baskerville Old Face" w:eastAsia="Times New Roman" w:hAnsi="Baskerville Old Face" w:cs="Arial"/>
          <w:sz w:val="25"/>
          <w:szCs w:val="25"/>
          <w:lang w:eastAsia="en-US"/>
        </w:rPr>
        <w:t>eja na pirâmide hierárquica do P</w:t>
      </w:r>
      <w:r w:rsidRPr="00341B54">
        <w:rPr>
          <w:rFonts w:ascii="Baskerville Old Face" w:eastAsia="Times New Roman" w:hAnsi="Baskerville Old Face" w:cs="Arial"/>
          <w:sz w:val="25"/>
          <w:szCs w:val="25"/>
          <w:lang w:eastAsia="en-US"/>
        </w:rPr>
        <w:t xml:space="preserve">oder Executivo. Será que é interferir na Polícia Federal quase que exigir, implorar a Sergio Moro, </w:t>
      </w:r>
      <w:r w:rsidRPr="00341B54">
        <w:rPr>
          <w:rFonts w:ascii="Baskerville Old Face" w:eastAsia="Times New Roman" w:hAnsi="Baskerville Old Face" w:cs="Arial"/>
          <w:sz w:val="25"/>
          <w:szCs w:val="25"/>
          <w:u w:val="single"/>
          <w:lang w:eastAsia="en-US"/>
        </w:rPr>
        <w:t>que apure quem mandou matar Jair Bolsonaro</w:t>
      </w:r>
      <w:r w:rsidRPr="00341B54">
        <w:rPr>
          <w:rFonts w:ascii="Baskerville Old Face" w:eastAsia="Times New Roman" w:hAnsi="Baskerville Old Face" w:cs="Arial"/>
          <w:sz w:val="25"/>
          <w:szCs w:val="25"/>
          <w:lang w:eastAsia="en-US"/>
        </w:rPr>
        <w:t xml:space="preserve">? </w:t>
      </w:r>
      <w:r w:rsidRPr="00341B54">
        <w:rPr>
          <w:rFonts w:ascii="Baskerville Old Face" w:eastAsia="Times New Roman" w:hAnsi="Baskerville Old Face" w:cs="Arial"/>
          <w:sz w:val="25"/>
          <w:szCs w:val="25"/>
          <w:u w:val="single"/>
          <w:lang w:eastAsia="en-US"/>
        </w:rPr>
        <w:t>A PF de Sergio Moro mais se preocupou com Marielle do que com seu chefe supremo</w:t>
      </w:r>
      <w:r w:rsidRPr="00341B54">
        <w:rPr>
          <w:rFonts w:ascii="Baskerville Old Face" w:eastAsia="Times New Roman" w:hAnsi="Baskerville Old Face" w:cs="Arial"/>
          <w:sz w:val="25"/>
          <w:szCs w:val="25"/>
          <w:lang w:eastAsia="en-US"/>
        </w:rPr>
        <w:t xml:space="preserve">. </w:t>
      </w:r>
      <w:r w:rsidRPr="00341B54">
        <w:rPr>
          <w:rFonts w:ascii="Baskerville Old Face" w:eastAsia="Times New Roman" w:hAnsi="Baskerville Old Face" w:cs="Arial"/>
          <w:sz w:val="25"/>
          <w:szCs w:val="25"/>
          <w:u w:val="single"/>
          <w:lang w:eastAsia="en-US"/>
        </w:rPr>
        <w:t>Cobrei muito deles isso daí</w:t>
      </w:r>
      <w:r w:rsidRPr="00341B54">
        <w:rPr>
          <w:rFonts w:ascii="Baskerville Old Face" w:eastAsia="Times New Roman" w:hAnsi="Baskerville Old Face" w:cs="Arial"/>
          <w:sz w:val="25"/>
          <w:szCs w:val="25"/>
          <w:lang w:eastAsia="en-US"/>
        </w:rPr>
        <w:t xml:space="preserve">. Não interferi. Eu acho que todas as pessoas de bem no Brasil querem saber. Entendo, me desculpe senhor ex-ministro: </w:t>
      </w:r>
      <w:r w:rsidRPr="00341B54">
        <w:rPr>
          <w:rFonts w:ascii="Baskerville Old Face" w:eastAsia="Times New Roman" w:hAnsi="Baskerville Old Face" w:cs="Arial"/>
          <w:sz w:val="25"/>
          <w:szCs w:val="25"/>
          <w:u w:val="single"/>
          <w:lang w:eastAsia="en-US"/>
        </w:rPr>
        <w:t>entre meu caso e o da Marielle, o meu está muito menos difícil de solucionar</w:t>
      </w:r>
      <w:r w:rsidRPr="00341B54">
        <w:rPr>
          <w:rFonts w:ascii="Baskerville Old Face" w:eastAsia="Times New Roman" w:hAnsi="Baskerville Old Face" w:cs="Arial"/>
          <w:sz w:val="25"/>
          <w:szCs w:val="25"/>
          <w:lang w:eastAsia="en-US"/>
        </w:rPr>
        <w:t>. Afinal de contas, o autor foi preso em flagrante de delito, mais pessoas testemunharam, tele</w:t>
      </w:r>
      <w:r w:rsidR="00092866" w:rsidRPr="00341B54">
        <w:rPr>
          <w:rFonts w:ascii="Baskerville Old Face" w:eastAsia="Times New Roman" w:hAnsi="Baskerville Old Face" w:cs="Arial"/>
          <w:sz w:val="25"/>
          <w:szCs w:val="25"/>
          <w:lang w:eastAsia="en-US"/>
        </w:rPr>
        <w:t xml:space="preserve">fones foram apreendidos. </w:t>
      </w:r>
      <w:r w:rsidRPr="00341B54">
        <w:rPr>
          <w:rFonts w:ascii="Baskerville Old Face" w:eastAsia="Times New Roman" w:hAnsi="Baskerville Old Face" w:cs="Arial"/>
          <w:sz w:val="25"/>
          <w:szCs w:val="25"/>
          <w:lang w:eastAsia="en-US"/>
        </w:rPr>
        <w:t xml:space="preserve">Três renomados advogados, em menos de 24 horas, estavam lá para defender o assassino. Isso é interferir na Polícia Federal? </w:t>
      </w:r>
      <w:r w:rsidRPr="00341B54">
        <w:rPr>
          <w:rFonts w:ascii="Baskerville Old Face" w:eastAsia="Times New Roman" w:hAnsi="Baskerville Old Face" w:cs="Arial"/>
          <w:sz w:val="25"/>
          <w:szCs w:val="25"/>
          <w:u w:val="single"/>
          <w:lang w:eastAsia="en-US"/>
        </w:rPr>
        <w:t>Será que pedir à Policia Federal, quase implorar, via ministros, que fosse apurado o caso Marielle, no caso porteiro da minha casa 58, na avenida Lúcio Costa, 3.100</w:t>
      </w:r>
      <w:r w:rsidRPr="00341B54">
        <w:rPr>
          <w:rFonts w:ascii="Baskerville Old Face" w:eastAsia="Times New Roman" w:hAnsi="Baskerville Old Face" w:cs="Arial"/>
          <w:sz w:val="25"/>
          <w:szCs w:val="25"/>
          <w:lang w:eastAsia="en-US"/>
        </w:rPr>
        <w:t xml:space="preserve">? Quase que por acaso descobrimos. </w:t>
      </w:r>
      <w:r w:rsidRPr="00341B54">
        <w:rPr>
          <w:rFonts w:ascii="Baskerville Old Face" w:eastAsia="Times New Roman" w:hAnsi="Baskerville Old Face" w:cs="Arial"/>
          <w:sz w:val="25"/>
          <w:szCs w:val="25"/>
          <w:u w:val="single"/>
          <w:lang w:eastAsia="en-US"/>
        </w:rPr>
        <w:t>Se não pedisse para meu filho ir à portaria e filmar a secretária eletrônica</w:t>
      </w:r>
      <w:r w:rsidRPr="00341B54">
        <w:rPr>
          <w:rFonts w:ascii="Baskerville Old Face" w:eastAsia="Times New Roman" w:hAnsi="Baskerville Old Face" w:cs="Arial"/>
          <w:sz w:val="25"/>
          <w:szCs w:val="25"/>
          <w:lang w:eastAsia="en-US"/>
        </w:rPr>
        <w:t xml:space="preserve">, talvez ficasse a dúvida para todos que eu poderia estar envolvido nisso. Isso foi numa quarta-feira de março de 2018, onde entre a ligação do porteiro para a minha casa e as minhas digitais nos painéis de presença da Câmara tinha um espaço de menos de uma hora. Eu não estava lá. Depois, a perícia da Policia Civil do Rio ainda chega à conclusão que aquela voz não é a voz do porteiro em questão. </w:t>
      </w:r>
      <w:r w:rsidRPr="00341B54">
        <w:rPr>
          <w:rFonts w:ascii="Baskerville Old Face" w:eastAsia="Times New Roman" w:hAnsi="Baskerville Old Face" w:cs="Arial"/>
          <w:sz w:val="25"/>
          <w:szCs w:val="25"/>
          <w:u w:val="single"/>
          <w:lang w:eastAsia="en-US"/>
        </w:rPr>
        <w:t>Será que é interferir na Polícia Federal exigir uma investigação sobre esse porteiro, o que aconteceu com ele</w:t>
      </w:r>
      <w:r w:rsidRPr="00341B54">
        <w:rPr>
          <w:rFonts w:ascii="Baskerville Old Face" w:eastAsia="Times New Roman" w:hAnsi="Baskerville Old Face" w:cs="Arial"/>
          <w:sz w:val="25"/>
          <w:szCs w:val="25"/>
          <w:lang w:eastAsia="en-US"/>
        </w:rPr>
        <w:t xml:space="preserve">? Ele foi subornado? Ele foi ameaçado? Ele sofre das faculdades mentais? O que aconteceu para ele falar com tanta propriedade um fato que existiu há praticamente um ano atrás? </w:t>
      </w:r>
      <w:r w:rsidRPr="00341B54">
        <w:rPr>
          <w:rFonts w:ascii="Baskerville Old Face" w:eastAsia="Times New Roman" w:hAnsi="Baskerville Old Face" w:cs="Arial"/>
          <w:sz w:val="25"/>
          <w:szCs w:val="25"/>
          <w:u w:val="single"/>
          <w:lang w:eastAsia="en-US"/>
        </w:rPr>
        <w:t>É exigir da Polícia Federal muito, via senhor ministro, para que esse porteiro fosse investigado</w:t>
      </w:r>
      <w:r w:rsidRPr="00341B54">
        <w:rPr>
          <w:rFonts w:ascii="Baskerville Old Face" w:eastAsia="Times New Roman" w:hAnsi="Baskerville Old Face" w:cs="Arial"/>
          <w:sz w:val="25"/>
          <w:szCs w:val="25"/>
          <w:lang w:eastAsia="en-US"/>
        </w:rPr>
        <w:t>? Com todo o resp</w:t>
      </w:r>
      <w:r w:rsidR="00F61839" w:rsidRPr="00341B54">
        <w:rPr>
          <w:rFonts w:ascii="Baskerville Old Face" w:eastAsia="Times New Roman" w:hAnsi="Baskerville Old Face" w:cs="Arial"/>
          <w:sz w:val="25"/>
          <w:szCs w:val="25"/>
          <w:lang w:eastAsia="en-US"/>
        </w:rPr>
        <w:t>eito</w:t>
      </w:r>
      <w:r w:rsidRPr="00341B54">
        <w:rPr>
          <w:rFonts w:ascii="Baskerville Old Face" w:eastAsia="Times New Roman" w:hAnsi="Baskerville Old Face" w:cs="Arial"/>
          <w:sz w:val="25"/>
          <w:szCs w:val="25"/>
        </w:rPr>
        <w:t xml:space="preserve"> </w:t>
      </w:r>
      <w:r w:rsidRPr="00341B54">
        <w:rPr>
          <w:rFonts w:ascii="Baskerville Old Face" w:eastAsia="Times New Roman" w:hAnsi="Baskerville Old Face" w:cs="Arial"/>
          <w:sz w:val="25"/>
          <w:szCs w:val="25"/>
          <w:lang w:eastAsia="en-US"/>
        </w:rPr>
        <w:t xml:space="preserve">a todas as vidas do Brasil, </w:t>
      </w:r>
      <w:r w:rsidRPr="00341B54">
        <w:rPr>
          <w:rFonts w:ascii="Baskerville Old Face" w:eastAsia="Times New Roman" w:hAnsi="Baskerville Old Face" w:cs="Arial"/>
          <w:sz w:val="25"/>
          <w:szCs w:val="25"/>
          <w:u w:val="single"/>
          <w:lang w:eastAsia="en-US"/>
        </w:rPr>
        <w:t>acredito que a vida do presidente da República tem um significado</w:t>
      </w:r>
      <w:r w:rsidRPr="00341B54">
        <w:rPr>
          <w:rFonts w:ascii="Baskerville Old Face" w:eastAsia="Times New Roman" w:hAnsi="Baskerville Old Face" w:cs="Arial"/>
          <w:sz w:val="25"/>
          <w:szCs w:val="25"/>
          <w:lang w:eastAsia="en-US"/>
        </w:rPr>
        <w:t>. Afinal de contas, é um chefe de Estado. Isso é interferir na Policia Federal? Cobrar isso da sua Polícia Federal? Confesso que, ao longo do tempo, como bem vos lhes disse, uma coisa é ter uma imagem, conhecer uma pessoa. A outra é conviver com ela. Nunca pedi para ele para que a PF m</w:t>
      </w:r>
      <w:r w:rsidR="00092866" w:rsidRPr="00341B54">
        <w:rPr>
          <w:rFonts w:ascii="Baskerville Old Face" w:eastAsia="Times New Roman" w:hAnsi="Baskerville Old Face" w:cs="Arial"/>
          <w:sz w:val="25"/>
          <w:szCs w:val="25"/>
          <w:lang w:eastAsia="en-US"/>
        </w:rPr>
        <w:t>e blindasse onde quer que fosse</w:t>
      </w:r>
      <w:r w:rsidR="00F61839" w:rsidRPr="00341B54">
        <w:rPr>
          <w:rFonts w:ascii="Baskerville Old Face" w:eastAsia="Times New Roman" w:hAnsi="Baskerville Old Face" w:cs="Arial"/>
          <w:sz w:val="25"/>
          <w:szCs w:val="25"/>
          <w:lang w:eastAsia="en-US"/>
        </w:rPr>
        <w:t>. […]</w:t>
      </w:r>
    </w:p>
    <w:p w14:paraId="6B466A4F" w14:textId="1585E70E" w:rsidR="00251AC1" w:rsidRPr="00341B54" w:rsidRDefault="00F61839" w:rsidP="00092866">
      <w:pPr>
        <w:ind w:left="1134"/>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Arial"/>
          <w:sz w:val="25"/>
          <w:szCs w:val="25"/>
          <w:lang w:eastAsia="en-US"/>
        </w:rPr>
        <w:t xml:space="preserve">E outra coisa: é desmoralizante para o presidente ouvir isso. Mais ainda externar. Ou não trocar, porque não foi trocado, sugerir a troca de dois superintendentes entre 27. O do Rio, (pela) questão do porteiro, a questão do meu filho 04, Renan, que agora tem 20, 21 anos de idade. Quando, no clamor da questão do porteiro, do caso Adélio, que os dois ex-policiais teriam ido falar comigo, também apareceu que o meu filho 04 teria namorado a filha desse ex-sargento. </w:t>
      </w:r>
      <w:r w:rsidRPr="00341B54">
        <w:rPr>
          <w:rFonts w:ascii="Baskerville Old Face" w:eastAsia="Times New Roman" w:hAnsi="Baskerville Old Face" w:cs="Arial"/>
          <w:sz w:val="25"/>
          <w:szCs w:val="25"/>
          <w:u w:val="single"/>
          <w:lang w:eastAsia="en-US"/>
        </w:rPr>
        <w:t>Eu comecei a correr atrás.</w:t>
      </w:r>
      <w:r w:rsidRPr="00341B54">
        <w:rPr>
          <w:rFonts w:ascii="Baskerville Old Face" w:eastAsia="Times New Roman" w:hAnsi="Baskerville Old Face" w:cs="Arial"/>
          <w:sz w:val="25"/>
          <w:szCs w:val="25"/>
          <w:lang w:eastAsia="en-US"/>
        </w:rPr>
        <w:t xml:space="preserve"> Primeiro chamei meu filho (e falei): "abre o jogo". "Pai, eu saí com metade do condomínio, nem lembro quem é essa menina, se é que eu estive com ela". Hoje a vida é assim. A intenção de dizer que meu filho namorava a filha do ex-sargento era que nós tínhamos relacionamento familiar. Eu não me lembro dele. Pode ser até que tenha tirado foto com ele — durante pré-campanha, campanha, era comum eu tirar em media 500 fotografias por dia, porque essa era minha imprensa. </w:t>
      </w:r>
      <w:r w:rsidRPr="00341B54">
        <w:rPr>
          <w:rFonts w:ascii="Baskerville Old Face" w:eastAsia="Times New Roman" w:hAnsi="Baskerville Old Face" w:cs="Arial"/>
          <w:sz w:val="25"/>
          <w:szCs w:val="25"/>
          <w:u w:val="single"/>
          <w:lang w:eastAsia="en-US"/>
        </w:rPr>
        <w:t>E daí eu fiz um pedido para a Polícia Federal, quase como por favor: chegue em Mossoró (RN) e interrogue o ex-sargento. Foram lá, a PF fez o seu trabalho, interrogou e está comigo a cópia do interrogatório</w:t>
      </w:r>
      <w:r w:rsidRPr="00341B54">
        <w:rPr>
          <w:rFonts w:ascii="Baskerville Old Face" w:eastAsia="Times New Roman" w:hAnsi="Baskerville Old Face" w:cs="Arial"/>
          <w:sz w:val="25"/>
          <w:szCs w:val="25"/>
          <w:lang w:eastAsia="en-US"/>
        </w:rPr>
        <w:t xml:space="preserve"> onde ele diz simplesmente o seguinte: "A minha filha nunca namorou o filho do presidente Jair Bolsonaro porque minha filha sempre morou nos Estados Unidos". Mas eu é que tenho que correr atrás disso? Ou é o</w:t>
      </w:r>
      <w:r w:rsidRPr="00341B54">
        <w:rPr>
          <w:rFonts w:ascii="Baskerville Old Face" w:eastAsia="Times New Roman" w:hAnsi="Baskerville Old Face" w:cs="Arial"/>
          <w:sz w:val="25"/>
          <w:szCs w:val="25"/>
        </w:rPr>
        <w:t xml:space="preserve"> </w:t>
      </w:r>
      <w:r w:rsidRPr="00341B54">
        <w:rPr>
          <w:rFonts w:ascii="Baskerville Old Face" w:eastAsia="Times New Roman" w:hAnsi="Baskerville Old Face" w:cs="Arial"/>
          <w:sz w:val="25"/>
          <w:szCs w:val="25"/>
          <w:lang w:eastAsia="en-US"/>
        </w:rPr>
        <w:t xml:space="preserve">ministro, a Polícia Federal que têm que se interessar? Não é para me blindar porque eu não estou incurso em nenhum crime. </w:t>
      </w:r>
      <w:r w:rsidR="00FA346F" w:rsidRPr="00341B54">
        <w:rPr>
          <w:rFonts w:ascii="Baskerville Old Face" w:eastAsia="Times New Roman" w:hAnsi="Baskerville Old Face" w:cs="Arial"/>
          <w:sz w:val="25"/>
          <w:szCs w:val="25"/>
          <w:lang w:eastAsia="en-US"/>
        </w:rPr>
        <w:t>[...]</w:t>
      </w:r>
    </w:p>
    <w:p w14:paraId="215A164E" w14:textId="6498D90F" w:rsidR="00646CE9" w:rsidRPr="00341B54" w:rsidRDefault="00092866"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Pelos trechos destacados, é nítido que o Denunciado, em inúmeros momentos durante o exercício do cargo de Presidente, pretendeu (o ato tentado é </w:t>
      </w:r>
      <w:r w:rsidR="001A72A3" w:rsidRPr="00341B54">
        <w:rPr>
          <w:rFonts w:ascii="Baskerville Old Face" w:eastAsia="Times New Roman" w:hAnsi="Baskerville Old Face" w:cs="Times New Roman"/>
          <w:sz w:val="25"/>
          <w:szCs w:val="25"/>
          <w:lang w:eastAsia="en-US"/>
        </w:rPr>
        <w:t>tipificado no art. 2º</w:t>
      </w:r>
      <w:r w:rsidR="001A72A3" w:rsidRPr="00341B54">
        <w:rPr>
          <w:rStyle w:val="Refdenotaderodap"/>
          <w:rFonts w:ascii="Baskerville Old Face" w:eastAsia="Times New Roman" w:hAnsi="Baskerville Old Face" w:cs="Times New Roman"/>
          <w:sz w:val="25"/>
          <w:szCs w:val="25"/>
          <w:lang w:eastAsia="en-US"/>
        </w:rPr>
        <w:footnoteReference w:id="42"/>
      </w:r>
      <w:r w:rsidR="001A72A3" w:rsidRPr="00341B54">
        <w:rPr>
          <w:rFonts w:ascii="Baskerville Old Face" w:eastAsia="Times New Roman" w:hAnsi="Baskerville Old Face" w:cs="Times New Roman"/>
          <w:sz w:val="25"/>
          <w:szCs w:val="25"/>
          <w:lang w:eastAsia="en-US"/>
        </w:rPr>
        <w:t xml:space="preserve"> da Lei 1.079/50) </w:t>
      </w:r>
      <w:r w:rsidRPr="00341B54">
        <w:rPr>
          <w:rFonts w:ascii="Baskerville Old Face" w:eastAsia="Times New Roman" w:hAnsi="Baskerville Old Face" w:cs="Times New Roman"/>
          <w:sz w:val="25"/>
          <w:szCs w:val="25"/>
          <w:lang w:eastAsia="en-US"/>
        </w:rPr>
        <w:t>e utilizou-se da Polícia Federal para interesses particulares, próprios seus, de seus filhos e de seus aliados políticos</w:t>
      </w:r>
      <w:r w:rsidR="001A72A3" w:rsidRPr="00341B54">
        <w:rPr>
          <w:rFonts w:ascii="Baskerville Old Face" w:eastAsia="Times New Roman" w:hAnsi="Baskerville Old Face" w:cs="Times New Roman"/>
          <w:sz w:val="25"/>
          <w:szCs w:val="25"/>
          <w:lang w:eastAsia="en-US"/>
        </w:rPr>
        <w:t xml:space="preserve">. </w:t>
      </w:r>
      <w:r w:rsidR="00646CE9" w:rsidRPr="00341B54">
        <w:rPr>
          <w:rFonts w:ascii="Baskerville Old Face" w:eastAsia="Times New Roman" w:hAnsi="Baskerville Old Face" w:cs="Times New Roman"/>
          <w:sz w:val="25"/>
          <w:szCs w:val="25"/>
          <w:lang w:eastAsia="en-US"/>
        </w:rPr>
        <w:t xml:space="preserve">Não cabe ao Presidente determinar as operações que devem ser feitas pela Polícia Federal, tampouco ter acesso ao conteúdo apreendido nas operações ou ligar para diretores e superintendentes para ter acesso a relatórios. A Polícia Federal é polícia judiciária e como tal deve agir em cumprimento de ordem judicial. Admitir-se o contrário é permitir que o Presidente da República tenha sob seu comando uma verdadeira </w:t>
      </w:r>
      <w:r w:rsidR="00646CE9" w:rsidRPr="00341B54">
        <w:rPr>
          <w:rFonts w:ascii="Baskerville Old Face" w:eastAsia="Times New Roman" w:hAnsi="Baskerville Old Face" w:cs="Times New Roman"/>
          <w:b/>
          <w:sz w:val="25"/>
          <w:szCs w:val="25"/>
          <w:lang w:eastAsia="en-US"/>
        </w:rPr>
        <w:t>polícia política</w:t>
      </w:r>
      <w:r w:rsidR="00646CE9" w:rsidRPr="00341B54">
        <w:rPr>
          <w:rFonts w:ascii="Baskerville Old Face" w:eastAsia="Times New Roman" w:hAnsi="Baskerville Old Face" w:cs="Times New Roman"/>
          <w:sz w:val="25"/>
          <w:szCs w:val="25"/>
          <w:lang w:eastAsia="en-US"/>
        </w:rPr>
        <w:t>, cujas ações podem ser direcionadas para perseguir seus adversários e desafetos, típico de regimes autoritários, além de proteger seus aliados.</w:t>
      </w:r>
    </w:p>
    <w:p w14:paraId="60904D37" w14:textId="287B1099" w:rsidR="007A2821" w:rsidRPr="00341B54" w:rsidRDefault="00C72F1C" w:rsidP="007A2821">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A citação à vereadora do PSOL na cidade do Rio de Janeiro, Marielle Franco (Marielle Francisco da Silva), que foi assassinada juntamente com seu motorista, Anderson Gomes, no dia 14 de março de 2018, é sintomática pelo alto grau de “coincidências” e intercepções</w:t>
      </w:r>
      <w:r w:rsidRPr="00341B54">
        <w:rPr>
          <w:rStyle w:val="Refdenotaderodap"/>
          <w:rFonts w:ascii="Baskerville Old Face" w:hAnsi="Baskerville Old Face"/>
          <w:sz w:val="25"/>
          <w:szCs w:val="25"/>
        </w:rPr>
        <w:footnoteReference w:id="43"/>
      </w:r>
      <w:r w:rsidRPr="00341B54">
        <w:rPr>
          <w:rFonts w:ascii="Baskerville Old Face" w:hAnsi="Baskerville Old Face"/>
          <w:sz w:val="25"/>
          <w:szCs w:val="25"/>
        </w:rPr>
        <w:t xml:space="preserve"> que o assassinato de Marielle possui com Jair Bolsonaro, sua família e seus filhos.</w:t>
      </w:r>
    </w:p>
    <w:p w14:paraId="0BDC3B32" w14:textId="70D5421E" w:rsidR="007A2821" w:rsidRPr="00341B54" w:rsidRDefault="007A2821" w:rsidP="007A2821">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Um crime de execução bárbaro e friamente</w:t>
      </w:r>
      <w:r w:rsidR="00C72F1C" w:rsidRPr="00341B54">
        <w:rPr>
          <w:rFonts w:ascii="Baskerville Old Face" w:hAnsi="Baskerville Old Face"/>
          <w:sz w:val="25"/>
          <w:szCs w:val="25"/>
        </w:rPr>
        <w:t xml:space="preserve"> premeditado e</w:t>
      </w:r>
      <w:r w:rsidRPr="00341B54">
        <w:rPr>
          <w:rFonts w:ascii="Baskerville Old Face" w:hAnsi="Baskerville Old Face"/>
          <w:sz w:val="25"/>
          <w:szCs w:val="25"/>
        </w:rPr>
        <w:t xml:space="preserve"> executado pelo</w:t>
      </w:r>
      <w:r w:rsidR="00A6661F" w:rsidRPr="00341B54">
        <w:rPr>
          <w:rFonts w:ascii="Baskerville Old Face" w:hAnsi="Baskerville Old Face"/>
          <w:sz w:val="25"/>
          <w:szCs w:val="25"/>
        </w:rPr>
        <w:t>s</w:t>
      </w:r>
      <w:r w:rsidRPr="00341B54">
        <w:rPr>
          <w:rFonts w:ascii="Baskerville Old Face" w:hAnsi="Baskerville Old Face"/>
          <w:sz w:val="25"/>
          <w:szCs w:val="25"/>
        </w:rPr>
        <w:t xml:space="preserve"> ex-policiais militares Ronnie Lessa e Elcio Vieira de Queiroz, que foram presos há pouco mais de um ano das mortes, nunca foi desvendado completamente. As</w:t>
      </w:r>
      <w:r w:rsidR="00C72F1C" w:rsidRPr="00341B54">
        <w:rPr>
          <w:rFonts w:ascii="Baskerville Old Face" w:hAnsi="Baskerville Old Face"/>
          <w:sz w:val="25"/>
          <w:szCs w:val="25"/>
        </w:rPr>
        <w:t xml:space="preserve"> tormentosas</w:t>
      </w:r>
      <w:r w:rsidRPr="00341B54">
        <w:rPr>
          <w:rFonts w:ascii="Baskerville Old Face" w:hAnsi="Baskerville Old Face"/>
          <w:sz w:val="25"/>
          <w:szCs w:val="25"/>
        </w:rPr>
        <w:t xml:space="preserve"> investigações se arrastam nestes mais de dois anos e ainda não esclareceram que mandou assassinar Marielle e quais as razões ou os motivos de sua morte.</w:t>
      </w:r>
    </w:p>
    <w:p w14:paraId="6353D0A3" w14:textId="0D885328" w:rsidR="00312BA0" w:rsidRPr="00341B54" w:rsidRDefault="00312BA0" w:rsidP="00312BA0">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Todos os fatos ligados à morte de Marielle e Anderson, largamente noticiados, são no mínimo estranhos e, aliados à </w:t>
      </w:r>
      <w:r w:rsidR="00EA0730" w:rsidRPr="00341B54">
        <w:rPr>
          <w:rFonts w:ascii="Baskerville Old Face" w:hAnsi="Baskerville Old Face"/>
          <w:sz w:val="25"/>
          <w:szCs w:val="25"/>
        </w:rPr>
        <w:t>não conclusão</w:t>
      </w:r>
      <w:r w:rsidRPr="00341B54">
        <w:rPr>
          <w:rFonts w:ascii="Baskerville Old Face" w:hAnsi="Baskerville Old Face"/>
          <w:sz w:val="25"/>
          <w:szCs w:val="25"/>
        </w:rPr>
        <w:t xml:space="preserve"> das investigações e seus inúmeros percalços, trazem elucubrações acerca do Denunciado. Esta circunstância das coincidências que se acumulam, trazem a </w:t>
      </w:r>
      <w:r w:rsidR="00EA0730" w:rsidRPr="00341B54">
        <w:rPr>
          <w:rFonts w:ascii="Baskerville Old Face" w:hAnsi="Baskerville Old Face"/>
          <w:sz w:val="25"/>
          <w:szCs w:val="25"/>
        </w:rPr>
        <w:t>pe</w:t>
      </w:r>
      <w:r w:rsidR="00E20D0A" w:rsidRPr="00341B54">
        <w:rPr>
          <w:rFonts w:ascii="Baskerville Old Face" w:hAnsi="Baskerville Old Face"/>
          <w:sz w:val="25"/>
          <w:szCs w:val="25"/>
        </w:rPr>
        <w:t>rs</w:t>
      </w:r>
      <w:r w:rsidR="00EA0730" w:rsidRPr="00341B54">
        <w:rPr>
          <w:rFonts w:ascii="Baskerville Old Face" w:hAnsi="Baskerville Old Face"/>
          <w:sz w:val="25"/>
          <w:szCs w:val="25"/>
        </w:rPr>
        <w:t>pectiva</w:t>
      </w:r>
      <w:r w:rsidRPr="00341B54">
        <w:rPr>
          <w:rFonts w:ascii="Baskerville Old Face" w:hAnsi="Baskerville Old Face"/>
          <w:sz w:val="25"/>
          <w:szCs w:val="25"/>
        </w:rPr>
        <w:t xml:space="preserve"> de prioridade do assunto no âmbito presidencial, tanto que foi reacendida na falação do dia 24 de abril pelo Denunciado.</w:t>
      </w:r>
    </w:p>
    <w:p w14:paraId="01FA0A4F" w14:textId="7F12C5AB" w:rsidR="00345009" w:rsidRPr="00341B54" w:rsidRDefault="00345009" w:rsidP="00345009">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Sem o desenlace das investigações, não é possível concluir que as muitas coincidências sejam apenas coincidências. Daí que o caso Marielle é um assunto de ordem nacional e internacional</w:t>
      </w:r>
      <w:r w:rsidR="00C72F1C" w:rsidRPr="00341B54">
        <w:rPr>
          <w:rFonts w:ascii="Baskerville Old Face" w:hAnsi="Baskerville Old Face"/>
          <w:sz w:val="25"/>
          <w:szCs w:val="25"/>
        </w:rPr>
        <w:t xml:space="preserve"> e de relevância ao</w:t>
      </w:r>
      <w:r w:rsidR="00B521B3" w:rsidRPr="00341B54">
        <w:rPr>
          <w:rFonts w:ascii="Baskerville Old Face" w:hAnsi="Baskerville Old Face"/>
          <w:sz w:val="25"/>
          <w:szCs w:val="25"/>
        </w:rPr>
        <w:t xml:space="preserve"> Denunciado e seus filhos</w:t>
      </w:r>
      <w:r w:rsidRPr="00341B54">
        <w:rPr>
          <w:rFonts w:ascii="Baskerville Old Face" w:hAnsi="Baskerville Old Face"/>
          <w:sz w:val="25"/>
          <w:szCs w:val="25"/>
        </w:rPr>
        <w:t>.</w:t>
      </w:r>
    </w:p>
    <w:p w14:paraId="18166410" w14:textId="3FAEA6C0" w:rsidR="00646CE9" w:rsidRPr="00341B54" w:rsidRDefault="00646CE9"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Jair Bolsonaro está utilizando o cargo de Presidente da República para ter acesso a informações sigilosas e direcionar a atuação da Polícia Federal no âmbito de Inquéritos Penais, inclusive no STF, fatos extremamente graves</w:t>
      </w:r>
      <w:r w:rsidR="00663D55" w:rsidRPr="00341B54">
        <w:rPr>
          <w:rFonts w:ascii="Baskerville Old Face" w:eastAsia="Times New Roman" w:hAnsi="Baskerville Old Face" w:cs="Times New Roman"/>
          <w:sz w:val="25"/>
          <w:szCs w:val="25"/>
          <w:lang w:eastAsia="en-US"/>
        </w:rPr>
        <w:t>, criminosos pelo</w:t>
      </w:r>
      <w:r w:rsidR="0095013F" w:rsidRPr="00341B54">
        <w:rPr>
          <w:rFonts w:ascii="Baskerville Old Face" w:eastAsia="Times New Roman" w:hAnsi="Baskerville Old Face" w:cs="Times New Roman"/>
          <w:sz w:val="25"/>
          <w:szCs w:val="25"/>
          <w:lang w:eastAsia="en-US"/>
        </w:rPr>
        <w:t>s</w:t>
      </w:r>
      <w:r w:rsidR="00663D55" w:rsidRPr="00341B54">
        <w:rPr>
          <w:rFonts w:ascii="Baskerville Old Face" w:eastAsia="Times New Roman" w:hAnsi="Baskerville Old Face" w:cs="Times New Roman"/>
          <w:sz w:val="25"/>
          <w:szCs w:val="25"/>
          <w:lang w:eastAsia="en-US"/>
        </w:rPr>
        <w:t xml:space="preserve"> termos da lei penal e da lei dos crimes de responsabilidade</w:t>
      </w:r>
      <w:r w:rsidRPr="00341B54">
        <w:rPr>
          <w:rFonts w:ascii="Baskerville Old Face" w:eastAsia="Times New Roman" w:hAnsi="Baskerville Old Face" w:cs="Times New Roman"/>
          <w:sz w:val="25"/>
          <w:szCs w:val="25"/>
          <w:lang w:eastAsia="en-US"/>
        </w:rPr>
        <w:t xml:space="preserve"> e que requerem medidas urgentes</w:t>
      </w:r>
      <w:r w:rsidR="00663D55" w:rsidRPr="00341B54">
        <w:rPr>
          <w:rFonts w:ascii="Baskerville Old Face" w:eastAsia="Times New Roman" w:hAnsi="Baskerville Old Face" w:cs="Times New Roman"/>
          <w:sz w:val="25"/>
          <w:szCs w:val="25"/>
          <w:lang w:eastAsia="en-US"/>
        </w:rPr>
        <w:t xml:space="preserve"> e severas</w:t>
      </w:r>
      <w:r w:rsidRPr="00341B54">
        <w:rPr>
          <w:rFonts w:ascii="Baskerville Old Face" w:eastAsia="Times New Roman" w:hAnsi="Baskerville Old Face" w:cs="Times New Roman"/>
          <w:sz w:val="25"/>
          <w:szCs w:val="25"/>
          <w:lang w:eastAsia="en-US"/>
        </w:rPr>
        <w:t xml:space="preserve">. </w:t>
      </w:r>
    </w:p>
    <w:p w14:paraId="3C0E51E8" w14:textId="185801EA" w:rsidR="00646CE9" w:rsidRPr="00341B54" w:rsidRDefault="00AA14EC" w:rsidP="00646CE9">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As graves</w:t>
      </w:r>
      <w:r w:rsidR="00646CE9" w:rsidRPr="00341B54">
        <w:rPr>
          <w:rFonts w:ascii="Baskerville Old Face" w:eastAsia="Times New Roman" w:hAnsi="Baskerville Old Face" w:cs="Times New Roman"/>
          <w:sz w:val="25"/>
          <w:szCs w:val="25"/>
          <w:lang w:eastAsia="en-US"/>
        </w:rPr>
        <w:t xml:space="preserve"> afirmações </w:t>
      </w:r>
      <w:r w:rsidRPr="00341B54">
        <w:rPr>
          <w:rFonts w:ascii="Baskerville Old Face" w:eastAsia="Times New Roman" w:hAnsi="Baskerville Old Face" w:cs="Times New Roman"/>
          <w:sz w:val="25"/>
          <w:szCs w:val="25"/>
          <w:lang w:eastAsia="en-US"/>
        </w:rPr>
        <w:t>de</w:t>
      </w:r>
      <w:r w:rsidR="00646CE9" w:rsidRPr="00341B54">
        <w:rPr>
          <w:rFonts w:ascii="Baskerville Old Face" w:eastAsia="Times New Roman" w:hAnsi="Baskerville Old Face" w:cs="Times New Roman"/>
          <w:sz w:val="25"/>
          <w:szCs w:val="25"/>
          <w:lang w:eastAsia="en-US"/>
        </w:rPr>
        <w:t xml:space="preserve"> Sergio Moro, ex-Ministro da Justiça e Segurança Pública, </w:t>
      </w:r>
      <w:r w:rsidR="00663D55" w:rsidRPr="00341B54">
        <w:rPr>
          <w:rFonts w:ascii="Baskerville Old Face" w:eastAsia="Times New Roman" w:hAnsi="Baskerville Old Face" w:cs="Times New Roman"/>
          <w:sz w:val="25"/>
          <w:szCs w:val="25"/>
          <w:lang w:eastAsia="en-US"/>
        </w:rPr>
        <w:t xml:space="preserve">muitas corroboradas pelas declarações do Denunciado na tarde do dia 24 de abril como visto, </w:t>
      </w:r>
      <w:r w:rsidR="00646CE9" w:rsidRPr="00341B54">
        <w:rPr>
          <w:rFonts w:ascii="Baskerville Old Face" w:eastAsia="Times New Roman" w:hAnsi="Baskerville Old Face" w:cs="Times New Roman"/>
          <w:sz w:val="25"/>
          <w:szCs w:val="25"/>
          <w:lang w:eastAsia="en-US"/>
        </w:rPr>
        <w:t>sobre a conduta do Presidente da República à frente do seu cargo</w:t>
      </w:r>
      <w:r w:rsidR="002158B6" w:rsidRPr="00341B54">
        <w:rPr>
          <w:rFonts w:ascii="Baskerville Old Face" w:eastAsia="Times New Roman" w:hAnsi="Baskerville Old Face" w:cs="Times New Roman"/>
          <w:sz w:val="25"/>
          <w:szCs w:val="25"/>
          <w:lang w:eastAsia="en-US"/>
        </w:rPr>
        <w:t>,</w:t>
      </w:r>
      <w:r w:rsidRPr="00341B54">
        <w:rPr>
          <w:rFonts w:ascii="Baskerville Old Face" w:eastAsia="Times New Roman" w:hAnsi="Baskerville Old Face" w:cs="Times New Roman"/>
          <w:sz w:val="25"/>
          <w:szCs w:val="25"/>
          <w:lang w:eastAsia="en-US"/>
        </w:rPr>
        <w:t xml:space="preserve"> reafirma a</w:t>
      </w:r>
      <w:r w:rsidR="00646CE9" w:rsidRPr="00341B54">
        <w:rPr>
          <w:rFonts w:ascii="Baskerville Old Face" w:eastAsia="Times New Roman" w:hAnsi="Baskerville Old Face" w:cs="Times New Roman"/>
          <w:sz w:val="25"/>
          <w:szCs w:val="25"/>
          <w:lang w:eastAsia="en-US"/>
        </w:rPr>
        <w:t xml:space="preserve"> violação do princípio da moralidade, impessoalidade e da legalidade, </w:t>
      </w:r>
      <w:r w:rsidRPr="00341B54">
        <w:rPr>
          <w:rFonts w:ascii="Baskerville Old Face" w:eastAsia="Times New Roman" w:hAnsi="Baskerville Old Face" w:cs="Times New Roman"/>
          <w:sz w:val="25"/>
          <w:szCs w:val="25"/>
          <w:lang w:eastAsia="en-US"/>
        </w:rPr>
        <w:t>abrigados no art.</w:t>
      </w:r>
      <w:r w:rsidR="00646CE9" w:rsidRPr="00341B54">
        <w:rPr>
          <w:rFonts w:ascii="Baskerville Old Face" w:eastAsia="Times New Roman" w:hAnsi="Baskerville Old Face" w:cs="Times New Roman"/>
          <w:sz w:val="25"/>
          <w:szCs w:val="25"/>
          <w:lang w:eastAsia="en-US"/>
        </w:rPr>
        <w:t xml:space="preserve"> 37 da Constituição Federal.</w:t>
      </w:r>
    </w:p>
    <w:p w14:paraId="7B797B2D" w14:textId="15C6A08F" w:rsidR="00646CE9" w:rsidRPr="00341B54" w:rsidRDefault="00646CE9" w:rsidP="007B65DE">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O </w:t>
      </w:r>
      <w:r w:rsidR="00AA14EC" w:rsidRPr="00341B54">
        <w:rPr>
          <w:rFonts w:ascii="Baskerville Old Face" w:eastAsia="Times New Roman" w:hAnsi="Baskerville Old Face" w:cs="Times New Roman"/>
          <w:sz w:val="25"/>
          <w:szCs w:val="25"/>
          <w:lang w:eastAsia="en-US"/>
        </w:rPr>
        <w:t>Denunciado</w:t>
      </w:r>
      <w:r w:rsidRPr="00341B54">
        <w:rPr>
          <w:rFonts w:ascii="Baskerville Old Face" w:eastAsia="Times New Roman" w:hAnsi="Baskerville Old Face" w:cs="Times New Roman"/>
          <w:sz w:val="25"/>
          <w:szCs w:val="25"/>
          <w:lang w:eastAsia="en-US"/>
        </w:rPr>
        <w:t xml:space="preserve"> estaria utilizando-se do cargo e da ascendência administrativa que tem sobre a Polícia Federal para direcionar a atuação daquele órgão de acordo com seus interesses, obtendo acesso indevido a informações sigilosas e até mesmo</w:t>
      </w:r>
      <w:r w:rsidR="00A73215" w:rsidRPr="00341B54">
        <w:rPr>
          <w:rFonts w:ascii="Baskerville Old Face" w:eastAsia="Times New Roman" w:hAnsi="Baskerville Old Face" w:cs="Times New Roman"/>
          <w:sz w:val="25"/>
          <w:szCs w:val="25"/>
          <w:lang w:eastAsia="en-US"/>
        </w:rPr>
        <w:t>, não é de se descartar,</w:t>
      </w:r>
      <w:r w:rsidRPr="00341B54">
        <w:rPr>
          <w:rFonts w:ascii="Baskerville Old Face" w:eastAsia="Times New Roman" w:hAnsi="Baskerville Old Face" w:cs="Times New Roman"/>
          <w:sz w:val="25"/>
          <w:szCs w:val="25"/>
          <w:lang w:eastAsia="en-US"/>
        </w:rPr>
        <w:t xml:space="preserve"> ordenando a destruição de provas processuais e embaraçando as investigações. Trata-se de conduta que</w:t>
      </w:r>
      <w:r w:rsidR="00D6331C" w:rsidRPr="00341B54">
        <w:rPr>
          <w:rFonts w:ascii="Baskerville Old Face" w:eastAsia="Times New Roman" w:hAnsi="Baskerville Old Face" w:cs="Times New Roman"/>
          <w:sz w:val="25"/>
          <w:szCs w:val="25"/>
          <w:lang w:eastAsia="en-US"/>
        </w:rPr>
        <w:t>, além de</w:t>
      </w:r>
      <w:r w:rsidRPr="00341B54">
        <w:rPr>
          <w:rFonts w:ascii="Baskerville Old Face" w:eastAsia="Times New Roman" w:hAnsi="Baskerville Old Face" w:cs="Times New Roman"/>
          <w:sz w:val="25"/>
          <w:szCs w:val="25"/>
          <w:lang w:eastAsia="en-US"/>
        </w:rPr>
        <w:t xml:space="preserve"> atenta</w:t>
      </w:r>
      <w:r w:rsidR="00D6331C" w:rsidRPr="00341B54">
        <w:rPr>
          <w:rFonts w:ascii="Baskerville Old Face" w:eastAsia="Times New Roman" w:hAnsi="Baskerville Old Face" w:cs="Times New Roman"/>
          <w:sz w:val="25"/>
          <w:szCs w:val="25"/>
          <w:lang w:eastAsia="en-US"/>
        </w:rPr>
        <w:t>r</w:t>
      </w:r>
      <w:r w:rsidRPr="00341B54">
        <w:rPr>
          <w:rFonts w:ascii="Baskerville Old Face" w:eastAsia="Times New Roman" w:hAnsi="Baskerville Old Face" w:cs="Times New Roman"/>
          <w:sz w:val="25"/>
          <w:szCs w:val="25"/>
          <w:lang w:eastAsia="en-US"/>
        </w:rPr>
        <w:t xml:space="preserve"> contra </w:t>
      </w:r>
      <w:r w:rsidR="00D6331C" w:rsidRPr="00341B54">
        <w:rPr>
          <w:rFonts w:ascii="Baskerville Old Face" w:eastAsia="Times New Roman" w:hAnsi="Baskerville Old Face" w:cs="Times New Roman"/>
          <w:sz w:val="25"/>
          <w:szCs w:val="25"/>
          <w:lang w:eastAsia="en-US"/>
        </w:rPr>
        <w:t>princípios constitucionais</w:t>
      </w:r>
      <w:r w:rsidRPr="00341B54">
        <w:rPr>
          <w:rFonts w:ascii="Baskerville Old Face" w:eastAsia="Times New Roman" w:hAnsi="Baskerville Old Face" w:cs="Times New Roman"/>
          <w:sz w:val="25"/>
          <w:szCs w:val="25"/>
          <w:lang w:eastAsia="en-US"/>
        </w:rPr>
        <w:t xml:space="preserve">, </w:t>
      </w:r>
      <w:r w:rsidR="00D6331C" w:rsidRPr="00341B54">
        <w:rPr>
          <w:rFonts w:ascii="Baskerville Old Face" w:eastAsia="Times New Roman" w:hAnsi="Baskerville Old Face" w:cs="Times New Roman"/>
          <w:sz w:val="25"/>
          <w:szCs w:val="25"/>
          <w:lang w:eastAsia="en-US"/>
        </w:rPr>
        <w:t>constitui</w:t>
      </w:r>
      <w:r w:rsidRPr="00341B54">
        <w:rPr>
          <w:rFonts w:ascii="Baskerville Old Face" w:eastAsia="Times New Roman" w:hAnsi="Baskerville Old Face" w:cs="Times New Roman"/>
          <w:sz w:val="25"/>
          <w:szCs w:val="25"/>
          <w:lang w:eastAsia="en-US"/>
        </w:rPr>
        <w:t xml:space="preserve"> verdadeiro abuso de poder por parte do Presidente da República.</w:t>
      </w:r>
    </w:p>
    <w:p w14:paraId="59E5FE48" w14:textId="42F322FE" w:rsidR="00D5797B" w:rsidRPr="00341B54" w:rsidRDefault="00D5797B" w:rsidP="00D5797B">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P</w:t>
      </w:r>
      <w:r w:rsidR="00344327" w:rsidRPr="00341B54">
        <w:rPr>
          <w:rFonts w:ascii="Baskerville Old Face" w:eastAsia="Times New Roman" w:hAnsi="Baskerville Old Face" w:cs="Times New Roman"/>
          <w:sz w:val="25"/>
          <w:szCs w:val="25"/>
          <w:lang w:eastAsia="en-US"/>
        </w:rPr>
        <w:t>raticou o crime do art. 9º, itens</w:t>
      </w:r>
      <w:r w:rsidRPr="00341B54">
        <w:rPr>
          <w:rFonts w:ascii="Baskerville Old Face" w:eastAsia="Times New Roman" w:hAnsi="Baskerville Old Face" w:cs="Times New Roman"/>
          <w:sz w:val="25"/>
          <w:szCs w:val="25"/>
          <w:lang w:eastAsia="en-US"/>
        </w:rPr>
        <w:t xml:space="preserve"> 4</w:t>
      </w:r>
      <w:r w:rsidR="00344327" w:rsidRPr="00341B54">
        <w:rPr>
          <w:rFonts w:ascii="Baskerville Old Face" w:eastAsia="Times New Roman" w:hAnsi="Baskerville Old Face" w:cs="Times New Roman"/>
          <w:sz w:val="25"/>
          <w:szCs w:val="25"/>
          <w:lang w:eastAsia="en-US"/>
        </w:rPr>
        <w:t xml:space="preserve"> e 5</w:t>
      </w:r>
      <w:r w:rsidRPr="00341B54">
        <w:rPr>
          <w:rFonts w:ascii="Baskerville Old Face" w:eastAsia="Times New Roman" w:hAnsi="Baskerville Old Face" w:cs="Times New Roman"/>
          <w:sz w:val="25"/>
          <w:szCs w:val="25"/>
          <w:lang w:eastAsia="en-US"/>
        </w:rPr>
        <w:t xml:space="preserve"> da Lei 1.079/50 ao trocar o comando da Polícia Federal para a obtenção de int</w:t>
      </w:r>
      <w:r w:rsidR="00344327" w:rsidRPr="00341B54">
        <w:rPr>
          <w:rFonts w:ascii="Baskerville Old Face" w:eastAsia="Times New Roman" w:hAnsi="Baskerville Old Face" w:cs="Times New Roman"/>
          <w:sz w:val="25"/>
          <w:szCs w:val="25"/>
          <w:lang w:eastAsia="en-US"/>
        </w:rPr>
        <w:t>e</w:t>
      </w:r>
      <w:r w:rsidRPr="00341B54">
        <w:rPr>
          <w:rFonts w:ascii="Baskerville Old Face" w:eastAsia="Times New Roman" w:hAnsi="Baskerville Old Face" w:cs="Times New Roman"/>
          <w:sz w:val="25"/>
          <w:szCs w:val="25"/>
          <w:lang w:eastAsia="en-US"/>
        </w:rPr>
        <w:t>resses pessoais e/ou escu</w:t>
      </w:r>
      <w:r w:rsidR="00344327" w:rsidRPr="00341B54">
        <w:rPr>
          <w:rFonts w:ascii="Baskerville Old Face" w:eastAsia="Times New Roman" w:hAnsi="Baskerville Old Face" w:cs="Times New Roman"/>
          <w:sz w:val="25"/>
          <w:szCs w:val="25"/>
          <w:lang w:eastAsia="en-US"/>
        </w:rPr>
        <w:t>sos, vez que teria o Denunciado expedido ordens ou feito requisição de forma contrária às disposições expressas da Constituição (item 4) e infringido as normas legais</w:t>
      </w:r>
      <w:r w:rsidRPr="00341B54">
        <w:rPr>
          <w:rFonts w:ascii="Baskerville Old Face" w:eastAsia="Times New Roman" w:hAnsi="Baskerville Old Face" w:cs="Times New Roman"/>
          <w:sz w:val="25"/>
          <w:szCs w:val="25"/>
          <w:lang w:eastAsia="en-US"/>
        </w:rPr>
        <w:t xml:space="preserve"> no provimento dos cargos públicos</w:t>
      </w:r>
      <w:r w:rsidR="00344327" w:rsidRPr="00341B54">
        <w:rPr>
          <w:rFonts w:ascii="Baskerville Old Face" w:eastAsia="Times New Roman" w:hAnsi="Baskerville Old Face" w:cs="Times New Roman"/>
          <w:sz w:val="25"/>
          <w:szCs w:val="25"/>
          <w:lang w:eastAsia="en-US"/>
        </w:rPr>
        <w:t xml:space="preserve"> (item 5).</w:t>
      </w:r>
    </w:p>
    <w:p w14:paraId="6F86507D" w14:textId="389E5DD4" w:rsidR="00D5797B" w:rsidRPr="00341B54" w:rsidRDefault="00344327" w:rsidP="009F4485">
      <w:pPr>
        <w:spacing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Ao receber proposta e prometer conceder pensão para a família do Ministro da Justiça, </w:t>
      </w:r>
      <w:r w:rsidR="00612CEF" w:rsidRPr="00341B54">
        <w:rPr>
          <w:rFonts w:ascii="Baskerville Old Face" w:eastAsia="Times New Roman" w:hAnsi="Baskerville Old Face" w:cs="Times New Roman"/>
          <w:sz w:val="25"/>
          <w:szCs w:val="25"/>
          <w:lang w:eastAsia="en-US"/>
        </w:rPr>
        <w:t>teria praticado</w:t>
      </w:r>
      <w:r w:rsidRPr="00341B54">
        <w:rPr>
          <w:rFonts w:ascii="Baskerville Old Face" w:eastAsia="Times New Roman" w:hAnsi="Baskerville Old Face" w:cs="Times New Roman"/>
          <w:sz w:val="25"/>
          <w:szCs w:val="25"/>
          <w:lang w:eastAsia="en-US"/>
        </w:rPr>
        <w:t xml:space="preserve"> a</w:t>
      </w:r>
      <w:r w:rsidR="00826B39" w:rsidRPr="00341B54">
        <w:rPr>
          <w:rFonts w:ascii="Baskerville Old Face" w:eastAsia="Times New Roman" w:hAnsi="Baskerville Old Face" w:cs="Times New Roman"/>
          <w:sz w:val="25"/>
          <w:szCs w:val="25"/>
          <w:lang w:eastAsia="en-US"/>
        </w:rPr>
        <w:t xml:space="preserve"> prevaricação (art. 319 do CP),</w:t>
      </w:r>
      <w:r w:rsidRPr="00341B54">
        <w:rPr>
          <w:rFonts w:ascii="Baskerville Old Face" w:eastAsia="Times New Roman" w:hAnsi="Baskerville Old Face" w:cs="Times New Roman"/>
          <w:sz w:val="25"/>
          <w:szCs w:val="25"/>
          <w:lang w:eastAsia="en-US"/>
        </w:rPr>
        <w:t xml:space="preserve"> a corrupção passiva (art. 317 do CP) </w:t>
      </w:r>
      <w:r w:rsidR="00826B39" w:rsidRPr="00341B54">
        <w:rPr>
          <w:rFonts w:ascii="Baskerville Old Face" w:eastAsia="Times New Roman" w:hAnsi="Baskerville Old Face" w:cs="Times New Roman"/>
          <w:sz w:val="25"/>
          <w:szCs w:val="25"/>
          <w:lang w:eastAsia="en-US"/>
        </w:rPr>
        <w:t xml:space="preserve">e advocacia administrativa (art. 321 do CP) </w:t>
      </w:r>
      <w:r w:rsidR="00612CEF" w:rsidRPr="00341B54">
        <w:rPr>
          <w:rFonts w:ascii="Baskerville Old Face" w:eastAsia="Times New Roman" w:hAnsi="Baskerville Old Face" w:cs="Times New Roman"/>
          <w:sz w:val="25"/>
          <w:szCs w:val="25"/>
          <w:lang w:eastAsia="en-US"/>
        </w:rPr>
        <w:t>e incidiu</w:t>
      </w:r>
      <w:r w:rsidRPr="00341B54">
        <w:rPr>
          <w:rFonts w:ascii="Baskerville Old Face" w:eastAsia="Times New Roman" w:hAnsi="Baskerville Old Face" w:cs="Times New Roman"/>
          <w:sz w:val="25"/>
          <w:szCs w:val="25"/>
          <w:lang w:eastAsia="en-US"/>
        </w:rPr>
        <w:t xml:space="preserve"> nos crimes de responsabilidade do</w:t>
      </w:r>
      <w:r w:rsidR="0095013F" w:rsidRPr="00341B54">
        <w:rPr>
          <w:rFonts w:ascii="Baskerville Old Face" w:eastAsia="Times New Roman" w:hAnsi="Baskerville Old Face" w:cs="Times New Roman"/>
          <w:sz w:val="25"/>
          <w:szCs w:val="25"/>
          <w:lang w:eastAsia="en-US"/>
        </w:rPr>
        <w:t>s</w:t>
      </w:r>
      <w:r w:rsidRPr="00341B54">
        <w:rPr>
          <w:rFonts w:ascii="Baskerville Old Face" w:eastAsia="Times New Roman" w:hAnsi="Baskerville Old Face" w:cs="Times New Roman"/>
          <w:sz w:val="25"/>
          <w:szCs w:val="25"/>
          <w:lang w:eastAsia="en-US"/>
        </w:rPr>
        <w:t xml:space="preserve"> itens </w:t>
      </w:r>
      <w:r w:rsidR="00542F3D" w:rsidRPr="00341B54">
        <w:rPr>
          <w:rFonts w:ascii="Baskerville Old Face" w:eastAsia="Times New Roman" w:hAnsi="Baskerville Old Face" w:cs="Times New Roman"/>
          <w:sz w:val="25"/>
          <w:szCs w:val="25"/>
          <w:lang w:eastAsia="en-US"/>
        </w:rPr>
        <w:t>3 (</w:t>
      </w:r>
      <w:r w:rsidR="00542F3D" w:rsidRPr="00341B54">
        <w:rPr>
          <w:rFonts w:ascii="Baskerville Old Face" w:eastAsia="Times New Roman" w:hAnsi="Baskerville Old Face" w:cs="Times New Roman"/>
          <w:i/>
          <w:sz w:val="25"/>
          <w:szCs w:val="25"/>
          <w:lang w:eastAsia="en-US"/>
        </w:rPr>
        <w:t>não tornar efetiva a responsabilidade dos seus subordinados, quando manifesta em delitos funcionais ou na prática de atos contrários à Constituição</w:t>
      </w:r>
      <w:r w:rsidR="00542F3D" w:rsidRPr="00341B54">
        <w:rPr>
          <w:rFonts w:ascii="Baskerville Old Face" w:eastAsia="Times New Roman" w:hAnsi="Baskerville Old Face" w:cs="Times New Roman"/>
          <w:sz w:val="25"/>
          <w:szCs w:val="25"/>
          <w:lang w:eastAsia="en-US"/>
        </w:rPr>
        <w:t xml:space="preserve">), </w:t>
      </w:r>
      <w:r w:rsidRPr="00341B54">
        <w:rPr>
          <w:rFonts w:ascii="Baskerville Old Face" w:eastAsia="Times New Roman" w:hAnsi="Baskerville Old Face" w:cs="Times New Roman"/>
          <w:sz w:val="25"/>
          <w:szCs w:val="25"/>
          <w:lang w:eastAsia="en-US"/>
        </w:rPr>
        <w:t>4 (</w:t>
      </w:r>
      <w:r w:rsidRPr="00341B54">
        <w:rPr>
          <w:rFonts w:ascii="Baskerville Old Face" w:eastAsia="Times New Roman" w:hAnsi="Baskerville Old Face" w:cs="Times New Roman"/>
          <w:i/>
          <w:sz w:val="25"/>
          <w:szCs w:val="25"/>
          <w:lang w:eastAsia="en-US"/>
        </w:rPr>
        <w:t>expedir ordens ou fazer requisição de forma contrária às disposições expressas da Constituição</w:t>
      </w:r>
      <w:r w:rsidRPr="00341B54">
        <w:rPr>
          <w:rFonts w:ascii="Baskerville Old Face" w:eastAsia="Times New Roman" w:hAnsi="Baskerville Old Face" w:cs="Times New Roman"/>
          <w:sz w:val="25"/>
          <w:szCs w:val="25"/>
          <w:lang w:eastAsia="en-US"/>
        </w:rPr>
        <w:t>) e 7 (</w:t>
      </w:r>
      <w:r w:rsidRPr="00341B54">
        <w:rPr>
          <w:rFonts w:ascii="Baskerville Old Face" w:hAnsi="Baskerville Old Face"/>
          <w:i/>
          <w:sz w:val="25"/>
          <w:szCs w:val="25"/>
          <w:lang w:eastAsia="en-US"/>
        </w:rPr>
        <w:t>proceder de modo incompatível com a dignidade, a honra e o decôro do cargo</w:t>
      </w:r>
      <w:r w:rsidRPr="00341B54">
        <w:rPr>
          <w:rFonts w:ascii="Baskerville Old Face" w:hAnsi="Baskerville Old Face"/>
          <w:sz w:val="25"/>
          <w:szCs w:val="25"/>
          <w:lang w:eastAsia="en-US"/>
        </w:rPr>
        <w:t xml:space="preserve">) do art. 9º </w:t>
      </w:r>
      <w:r w:rsidRPr="00341B54">
        <w:rPr>
          <w:rFonts w:ascii="Baskerville Old Face" w:eastAsia="Times New Roman" w:hAnsi="Baskerville Old Face" w:cs="Times New Roman"/>
          <w:sz w:val="25"/>
          <w:szCs w:val="25"/>
          <w:lang w:eastAsia="en-US"/>
        </w:rPr>
        <w:t>da Lei 1.079/50.</w:t>
      </w:r>
    </w:p>
    <w:p w14:paraId="4ACB5842" w14:textId="1439072B" w:rsidR="007B65DE" w:rsidRPr="00341B54" w:rsidRDefault="007B65DE" w:rsidP="007B65DE">
      <w:pPr>
        <w:spacing w:before="100" w:beforeAutospacing="1" w:after="100" w:afterAutospacing="1" w:line="360" w:lineRule="auto"/>
        <w:jc w:val="both"/>
        <w:rPr>
          <w:rFonts w:ascii="Baskerville Old Face" w:hAnsi="Baskerville Old Face"/>
          <w:b/>
          <w:bCs/>
          <w:sz w:val="25"/>
          <w:szCs w:val="25"/>
        </w:rPr>
      </w:pPr>
      <w:r w:rsidRPr="00341B54">
        <w:rPr>
          <w:rFonts w:ascii="Baskerville Old Face" w:hAnsi="Baskerville Old Face"/>
          <w:b/>
          <w:bCs/>
          <w:sz w:val="25"/>
          <w:szCs w:val="25"/>
        </w:rPr>
        <w:t>Envolvimento dos filhos em ilícitos investigados pelas autoridades polícias e judiciárias</w:t>
      </w:r>
    </w:p>
    <w:p w14:paraId="630FCDFB" w14:textId="2E8266F5" w:rsidR="00A24988" w:rsidRPr="00341B54" w:rsidRDefault="000E5D80"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Apesar de Sérgio Moro não ter detalhado quais seriam exatamente os objetivos de Jair Bolsonaro ao tentar exercer a influência política sobre a Polícia Federal, solapando com sua autonomia,</w:t>
      </w:r>
      <w:r w:rsidR="002D28DB" w:rsidRPr="00341B54">
        <w:rPr>
          <w:rFonts w:ascii="Baskerville Old Face" w:hAnsi="Baskerville Old Face"/>
          <w:bCs/>
          <w:sz w:val="25"/>
          <w:szCs w:val="25"/>
        </w:rPr>
        <w:t xml:space="preserve"> é nítido o assédio que a instituição policial tem sofrido desde o início do Governo e mais severa e grosseiramente agora. U</w:t>
      </w:r>
      <w:r w:rsidR="00A24988" w:rsidRPr="00341B54">
        <w:rPr>
          <w:rFonts w:ascii="Baskerville Old Face" w:hAnsi="Baskerville Old Face"/>
          <w:bCs/>
          <w:sz w:val="25"/>
          <w:szCs w:val="25"/>
        </w:rPr>
        <w:t>m dos prováveis motivos para</w:t>
      </w:r>
      <w:r w:rsidR="002D28DB" w:rsidRPr="00341B54">
        <w:rPr>
          <w:rFonts w:ascii="Baskerville Old Face" w:hAnsi="Baskerville Old Face"/>
          <w:bCs/>
          <w:sz w:val="25"/>
          <w:szCs w:val="25"/>
        </w:rPr>
        <w:t xml:space="preserve"> o assédio, para</w:t>
      </w:r>
      <w:r w:rsidR="00A24988" w:rsidRPr="00341B54">
        <w:rPr>
          <w:rFonts w:ascii="Baskerville Old Face" w:hAnsi="Baskerville Old Face"/>
          <w:bCs/>
          <w:sz w:val="25"/>
          <w:szCs w:val="25"/>
        </w:rPr>
        <w:t xml:space="preserve"> a intervenção inconstitucional pretendida e levada a efeito pelo Presidente contra a Polícia Federal</w:t>
      </w:r>
      <w:r w:rsidR="00612CEF" w:rsidRPr="00341B54">
        <w:rPr>
          <w:rFonts w:ascii="Baskerville Old Face" w:hAnsi="Baskerville Old Face"/>
          <w:bCs/>
          <w:sz w:val="25"/>
          <w:szCs w:val="25"/>
        </w:rPr>
        <w:t>,</w:t>
      </w:r>
      <w:r w:rsidR="00A24988" w:rsidRPr="00341B54">
        <w:rPr>
          <w:rFonts w:ascii="Baskerville Old Face" w:hAnsi="Baskerville Old Face"/>
          <w:bCs/>
          <w:sz w:val="25"/>
          <w:szCs w:val="25"/>
        </w:rPr>
        <w:t xml:space="preserve"> é sua </w:t>
      </w:r>
      <w:r w:rsidR="00514D52" w:rsidRPr="00341B54">
        <w:rPr>
          <w:rFonts w:ascii="Baskerville Old Face" w:hAnsi="Baskerville Old Face"/>
          <w:bCs/>
          <w:sz w:val="25"/>
          <w:szCs w:val="25"/>
        </w:rPr>
        <w:t>permanente</w:t>
      </w:r>
      <w:r w:rsidR="00B107BC" w:rsidRPr="00341B54">
        <w:rPr>
          <w:rFonts w:ascii="Baskerville Old Face" w:hAnsi="Baskerville Old Face"/>
          <w:bCs/>
          <w:sz w:val="25"/>
          <w:szCs w:val="25"/>
        </w:rPr>
        <w:t xml:space="preserve"> e cada vez mais insensata</w:t>
      </w:r>
      <w:r w:rsidR="00A24988" w:rsidRPr="00341B54">
        <w:rPr>
          <w:rFonts w:ascii="Baskerville Old Face" w:hAnsi="Baskerville Old Face"/>
          <w:bCs/>
          <w:sz w:val="25"/>
          <w:szCs w:val="25"/>
        </w:rPr>
        <w:t xml:space="preserve"> preocupação com as investigações contra seus filhos.</w:t>
      </w:r>
    </w:p>
    <w:p w14:paraId="705DF471" w14:textId="383B977C" w:rsidR="00A24988" w:rsidRPr="00341B54" w:rsidRDefault="00A24988"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Segundo matéria do</w:t>
      </w:r>
      <w:r w:rsidR="000571B0" w:rsidRPr="00341B54">
        <w:rPr>
          <w:rFonts w:ascii="Baskerville Old Face" w:hAnsi="Baskerville Old Face"/>
          <w:bCs/>
          <w:sz w:val="25"/>
          <w:szCs w:val="25"/>
        </w:rPr>
        <w:t xml:space="preserve"> </w:t>
      </w:r>
      <w:r w:rsidR="000571B0" w:rsidRPr="00341B54">
        <w:rPr>
          <w:rFonts w:ascii="Baskerville Old Face" w:hAnsi="Baskerville Old Face"/>
          <w:bCs/>
          <w:i/>
          <w:sz w:val="25"/>
          <w:szCs w:val="25"/>
        </w:rPr>
        <w:t>site</w:t>
      </w:r>
      <w:r w:rsidRPr="00341B54">
        <w:rPr>
          <w:rFonts w:ascii="Baskerville Old Face" w:hAnsi="Baskerville Old Face"/>
          <w:bCs/>
          <w:sz w:val="25"/>
          <w:szCs w:val="25"/>
        </w:rPr>
        <w:t xml:space="preserve"> Intercept Brasil, um dos motivos dos atos é a investigação que o senador Flavio Bolsonaro sofre pela “rachadinha” que fazia em seu gabinete quando deputado estadual no Rio de Janeiro. Essa coleta compulsória de parte ou a totalidade dos rendimentos dos funcionários de seu antigo gabinete teriam alimentado um esquema com as milícias do Rio de Janeiro.</w:t>
      </w:r>
    </w:p>
    <w:p w14:paraId="5F778038" w14:textId="03FCA7FA" w:rsidR="00A24988" w:rsidRPr="00341B54" w:rsidRDefault="00A24988"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Segundo matéria do </w:t>
      </w:r>
      <w:r w:rsidR="00FC2221" w:rsidRPr="00341B54">
        <w:rPr>
          <w:rFonts w:ascii="Baskerville Old Face" w:hAnsi="Baskerville Old Face"/>
          <w:bCs/>
          <w:i/>
          <w:sz w:val="25"/>
          <w:szCs w:val="25"/>
        </w:rPr>
        <w:t>site</w:t>
      </w:r>
      <w:r w:rsidR="00FC2221" w:rsidRPr="00341B54">
        <w:rPr>
          <w:rFonts w:ascii="Baskerville Old Face" w:hAnsi="Baskerville Old Face"/>
          <w:bCs/>
          <w:sz w:val="25"/>
          <w:szCs w:val="25"/>
        </w:rPr>
        <w:t xml:space="preserve"> de notícias </w:t>
      </w:r>
      <w:r w:rsidRPr="00341B54">
        <w:rPr>
          <w:rFonts w:ascii="Baskerville Old Face" w:hAnsi="Baskerville Old Face"/>
          <w:bCs/>
          <w:sz w:val="25"/>
          <w:szCs w:val="25"/>
        </w:rPr>
        <w:t>Intercept Brasil</w:t>
      </w:r>
      <w:r w:rsidR="009F4485" w:rsidRPr="00341B54">
        <w:rPr>
          <w:rStyle w:val="Refdenotaderodap"/>
          <w:rFonts w:ascii="Baskerville Old Face" w:hAnsi="Baskerville Old Face"/>
          <w:bCs/>
          <w:sz w:val="25"/>
          <w:szCs w:val="25"/>
        </w:rPr>
        <w:footnoteReference w:id="44"/>
      </w:r>
      <w:r w:rsidRPr="00341B54">
        <w:rPr>
          <w:rFonts w:ascii="Baskerville Old Face" w:hAnsi="Baskerville Old Face"/>
          <w:bCs/>
          <w:sz w:val="25"/>
          <w:szCs w:val="25"/>
        </w:rPr>
        <w:t xml:space="preserve">, um dos motivos para o cometimento do crime de responsabilidade seria a descoberta de que, além do dinheiro </w:t>
      </w:r>
      <w:r w:rsidR="00FC2221" w:rsidRPr="00341B54">
        <w:rPr>
          <w:rFonts w:ascii="Baskerville Old Face" w:hAnsi="Baskerville Old Face"/>
          <w:bCs/>
          <w:sz w:val="25"/>
          <w:szCs w:val="25"/>
        </w:rPr>
        <w:t xml:space="preserve">dos funcionários </w:t>
      </w:r>
      <w:r w:rsidRPr="00341B54">
        <w:rPr>
          <w:rFonts w:ascii="Baskerville Old Face" w:hAnsi="Baskerville Old Face"/>
          <w:bCs/>
          <w:sz w:val="25"/>
          <w:szCs w:val="25"/>
        </w:rPr>
        <w:t xml:space="preserve">ter financiado a compra de franquia de loja de chocolates, a compra de apartamentos e financiado conhecidos membros das milícias, Flávio teria financiado com o dinheiro dos funcionários de seu gabinete na </w:t>
      </w:r>
      <w:r w:rsidR="00490198" w:rsidRPr="00341B54">
        <w:rPr>
          <w:rFonts w:ascii="Baskerville Old Face" w:hAnsi="Baskerville Old Face"/>
          <w:sz w:val="25"/>
          <w:szCs w:val="25"/>
        </w:rPr>
        <w:t>Assembleia Legislativa do Rio</w:t>
      </w:r>
      <w:r w:rsidR="00490198" w:rsidRPr="00341B54">
        <w:rPr>
          <w:rFonts w:ascii="Baskerville Old Face" w:hAnsi="Baskerville Old Face"/>
          <w:bCs/>
          <w:sz w:val="25"/>
          <w:szCs w:val="25"/>
        </w:rPr>
        <w:t xml:space="preserve"> de Janeiro - </w:t>
      </w:r>
      <w:r w:rsidRPr="00341B54">
        <w:rPr>
          <w:rFonts w:ascii="Baskerville Old Face" w:hAnsi="Baskerville Old Face"/>
          <w:bCs/>
          <w:sz w:val="25"/>
          <w:szCs w:val="25"/>
        </w:rPr>
        <w:t>Alerj a construção de prédios nas periferias da cidade controladas pelos milicianos.</w:t>
      </w:r>
    </w:p>
    <w:p w14:paraId="067ED736" w14:textId="4E986EB4" w:rsidR="00A24988" w:rsidRPr="00341B54" w:rsidRDefault="00A24988" w:rsidP="009F4485">
      <w:pPr>
        <w:ind w:left="1134"/>
        <w:jc w:val="both"/>
        <w:rPr>
          <w:rFonts w:ascii="Baskerville Old Face" w:hAnsi="Baskerville Old Face"/>
          <w:sz w:val="25"/>
          <w:szCs w:val="25"/>
        </w:rPr>
      </w:pPr>
      <w:r w:rsidRPr="00341B54">
        <w:rPr>
          <w:rFonts w:ascii="Baskerville Old Face" w:hAnsi="Baskerville Old Face"/>
          <w:bCs/>
          <w:sz w:val="25"/>
          <w:szCs w:val="25"/>
        </w:rPr>
        <w:t>“Flávio Bolsonaro financiou</w:t>
      </w:r>
      <w:r w:rsidRPr="00341B54">
        <w:rPr>
          <w:rFonts w:ascii="Baskerville Old Face" w:hAnsi="Baskerville Old Face"/>
          <w:sz w:val="25"/>
          <w:szCs w:val="25"/>
        </w:rPr>
        <w:t> e lucrou com a construção ilegal de prédios erguidos pelas milícia usando dinheiro público. É o que mostram documentos sigilosos e dados levantados pelo Ministério Público do Rio de Janeiro aos quais o </w:t>
      </w:r>
      <w:r w:rsidRPr="00341B54">
        <w:rPr>
          <w:rFonts w:ascii="Baskerville Old Face" w:hAnsi="Baskerville Old Face"/>
          <w:bCs/>
          <w:sz w:val="25"/>
          <w:szCs w:val="25"/>
        </w:rPr>
        <w:t>Intercept</w:t>
      </w:r>
      <w:r w:rsidRPr="00341B54">
        <w:rPr>
          <w:rFonts w:ascii="Baskerville Old Face" w:hAnsi="Baskerville Old Face"/>
          <w:sz w:val="25"/>
          <w:szCs w:val="25"/>
        </w:rPr>
        <w:t> teve acesso. A investigação preocupa a família Bolsonaro – os advogados do senador já pediram por nove vezes que o procedimento seja suspenso.</w:t>
      </w:r>
    </w:p>
    <w:p w14:paraId="4B12F78D" w14:textId="4F2DDEB2" w:rsidR="00A24988" w:rsidRPr="00341B54" w:rsidRDefault="00A24988" w:rsidP="009F4485">
      <w:pPr>
        <w:ind w:left="1134"/>
        <w:jc w:val="both"/>
        <w:rPr>
          <w:rFonts w:ascii="Baskerville Old Face" w:hAnsi="Baskerville Old Face"/>
          <w:sz w:val="25"/>
          <w:szCs w:val="25"/>
        </w:rPr>
      </w:pPr>
      <w:r w:rsidRPr="00341B54">
        <w:rPr>
          <w:rFonts w:ascii="Baskerville Old Face" w:hAnsi="Baskerville Old Face"/>
          <w:sz w:val="25"/>
          <w:szCs w:val="25"/>
        </w:rPr>
        <w:t>O investimento para as edificações levantadas por três construtoras foi feito com dinheiro de “rachadinha”, coletado no antigo gabinete de Flavio Bolsonaro na Assembleia Legislativa do Rio, como afirmam promotores e investigadores sob a condição de anonimato. O andamento das investigações que fecham o cerco contra o filho de Jair Bolsonaro é um dos motivos para que o presidente tenha pressionado o ex-ministro Sergio Moro pela troca do comando da Polícia Federal no Rio, que também investiga o caso, e em Brasília</w:t>
      </w:r>
      <w:r w:rsidR="00490198" w:rsidRPr="00341B54">
        <w:rPr>
          <w:rFonts w:ascii="Baskerville Old Face" w:hAnsi="Baskerville Old Face"/>
          <w:sz w:val="25"/>
          <w:szCs w:val="25"/>
        </w:rPr>
        <w:t>”</w:t>
      </w:r>
      <w:r w:rsidRPr="00341B54">
        <w:rPr>
          <w:rFonts w:ascii="Baskerville Old Face" w:hAnsi="Baskerville Old Face"/>
          <w:sz w:val="25"/>
          <w:szCs w:val="25"/>
        </w:rPr>
        <w:t>.</w:t>
      </w:r>
    </w:p>
    <w:p w14:paraId="0435A02E" w14:textId="46013ADA" w:rsidR="006E57D7" w:rsidRPr="00341B54" w:rsidRDefault="005E151B" w:rsidP="00AA14EC">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Mesmo diante de todas as </w:t>
      </w:r>
      <w:r w:rsidR="006E57D7" w:rsidRPr="00341B54">
        <w:rPr>
          <w:rFonts w:ascii="Baskerville Old Face" w:eastAsia="Times New Roman" w:hAnsi="Baskerville Old Face" w:cs="Times New Roman"/>
          <w:sz w:val="25"/>
          <w:szCs w:val="25"/>
          <w:lang w:eastAsia="en-US"/>
        </w:rPr>
        <w:t>acusações</w:t>
      </w:r>
      <w:r w:rsidRPr="00341B54">
        <w:rPr>
          <w:rFonts w:ascii="Baskerville Old Face" w:eastAsia="Times New Roman" w:hAnsi="Baskerville Old Face" w:cs="Times New Roman"/>
          <w:sz w:val="25"/>
          <w:szCs w:val="25"/>
          <w:lang w:eastAsia="en-US"/>
        </w:rPr>
        <w:t>, especialmente as de movimentar estruturas da nação para defender seus filhos de severos ilícitos</w:t>
      </w:r>
      <w:r w:rsidR="006E57D7" w:rsidRPr="00341B54">
        <w:rPr>
          <w:rFonts w:ascii="Baskerville Old Face" w:eastAsia="Times New Roman" w:hAnsi="Baskerville Old Face" w:cs="Times New Roman"/>
          <w:sz w:val="25"/>
          <w:szCs w:val="25"/>
          <w:lang w:eastAsia="en-US"/>
        </w:rPr>
        <w:t xml:space="preserve">, Jair Bolsonaro recebeu no Palácio da Alvorada, em pleno domingo (dia 26 de abril), o advogado </w:t>
      </w:r>
      <w:r w:rsidR="000571B0" w:rsidRPr="00341B54">
        <w:rPr>
          <w:rFonts w:ascii="Baskerville Old Face" w:eastAsia="Times New Roman" w:hAnsi="Baskerville Old Face" w:cs="Times New Roman"/>
          <w:sz w:val="25"/>
          <w:szCs w:val="25"/>
          <w:lang w:eastAsia="en-US"/>
        </w:rPr>
        <w:t xml:space="preserve">Frederick Wassef, que patrocina as defesas </w:t>
      </w:r>
      <w:r w:rsidR="006E57D7" w:rsidRPr="00341B54">
        <w:rPr>
          <w:rFonts w:ascii="Baskerville Old Face" w:eastAsia="Times New Roman" w:hAnsi="Baskerville Old Face" w:cs="Times New Roman"/>
          <w:sz w:val="25"/>
          <w:szCs w:val="25"/>
          <w:lang w:eastAsia="en-US"/>
        </w:rPr>
        <w:t>de seu filho Flávio</w:t>
      </w:r>
      <w:r w:rsidRPr="00341B54">
        <w:rPr>
          <w:rFonts w:ascii="Baskerville Old Face" w:eastAsia="Times New Roman" w:hAnsi="Baskerville Old Face" w:cs="Times New Roman"/>
          <w:sz w:val="25"/>
          <w:szCs w:val="25"/>
          <w:lang w:eastAsia="en-US"/>
        </w:rPr>
        <w:t xml:space="preserve"> nos processos que responde pelas acusações de rachadinha e que envolvem Fabrício Queiroz</w:t>
      </w:r>
      <w:r w:rsidR="006E57D7" w:rsidRPr="00341B54">
        <w:rPr>
          <w:rStyle w:val="Refdenotaderodap"/>
          <w:rFonts w:ascii="Baskerville Old Face" w:eastAsia="Times New Roman" w:hAnsi="Baskerville Old Face" w:cs="Times New Roman"/>
          <w:sz w:val="25"/>
          <w:szCs w:val="25"/>
          <w:lang w:eastAsia="en-US"/>
        </w:rPr>
        <w:footnoteReference w:id="45"/>
      </w:r>
      <w:r w:rsidR="006E57D7" w:rsidRPr="00341B54">
        <w:rPr>
          <w:rFonts w:ascii="Baskerville Old Face" w:eastAsia="Times New Roman" w:hAnsi="Baskerville Old Face" w:cs="Times New Roman"/>
          <w:sz w:val="25"/>
          <w:szCs w:val="25"/>
          <w:lang w:eastAsia="en-US"/>
        </w:rPr>
        <w:t>.</w:t>
      </w:r>
    </w:p>
    <w:p w14:paraId="049AF311" w14:textId="5EBF1AC7" w:rsidR="00AA14EC" w:rsidRPr="00341B54" w:rsidRDefault="00AA14EC" w:rsidP="00AA14EC">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De acordo com Sérgio Moro na falação transcrita, Jair Bolsonaro “sinalizou que tinha preocupações em curso no Supremo Tribunal Federal (STF)”, em referência às investigações </w:t>
      </w:r>
      <w:r w:rsidR="00C831E9" w:rsidRPr="00341B54">
        <w:rPr>
          <w:rFonts w:ascii="Baskerville Old Face" w:eastAsia="Times New Roman" w:hAnsi="Baskerville Old Face" w:cs="Times New Roman"/>
          <w:sz w:val="25"/>
          <w:szCs w:val="25"/>
          <w:lang w:eastAsia="en-US"/>
        </w:rPr>
        <w:t>que tramitam</w:t>
      </w:r>
      <w:r w:rsidRPr="00341B54">
        <w:rPr>
          <w:rFonts w:ascii="Baskerville Old Face" w:eastAsia="Times New Roman" w:hAnsi="Baskerville Old Face" w:cs="Times New Roman"/>
          <w:sz w:val="25"/>
          <w:szCs w:val="25"/>
          <w:lang w:eastAsia="en-US"/>
        </w:rPr>
        <w:t xml:space="preserve"> sobre </w:t>
      </w:r>
      <w:r w:rsidRPr="00341B54">
        <w:rPr>
          <w:rFonts w:ascii="Baskerville Old Face" w:eastAsia="Times New Roman" w:hAnsi="Baskerville Old Face" w:cs="Times New Roman"/>
          <w:i/>
          <w:sz w:val="25"/>
          <w:szCs w:val="25"/>
          <w:lang w:eastAsia="en-US"/>
        </w:rPr>
        <w:t>fake news</w:t>
      </w:r>
      <w:r w:rsidRPr="00341B54">
        <w:rPr>
          <w:rFonts w:ascii="Baskerville Old Face" w:eastAsia="Times New Roman" w:hAnsi="Baskerville Old Face" w:cs="Times New Roman"/>
          <w:sz w:val="25"/>
          <w:szCs w:val="25"/>
          <w:lang w:eastAsia="en-US"/>
        </w:rPr>
        <w:t xml:space="preserve"> e os atos antidemocráticos do dia 19 de abril. Afirmou, ainda que: “O presidente queria uma pessoa que ele pudesse ligar, que ele pudesse colher informações de inteligência, e realmente não é o papel da Polícia Federal prestar essas informações”</w:t>
      </w:r>
      <w:r w:rsidRPr="00341B54">
        <w:rPr>
          <w:rFonts w:ascii="Baskerville Old Face" w:eastAsia="Times New Roman" w:hAnsi="Baskerville Old Face" w:cs="Times New Roman"/>
          <w:sz w:val="25"/>
          <w:szCs w:val="25"/>
          <w:vertAlign w:val="superscript"/>
          <w:lang w:eastAsia="en-US"/>
        </w:rPr>
        <w:footnoteReference w:id="46"/>
      </w:r>
      <w:r w:rsidRPr="00341B54">
        <w:rPr>
          <w:rFonts w:ascii="Baskerville Old Face" w:eastAsia="Times New Roman" w:hAnsi="Baskerville Old Face" w:cs="Times New Roman"/>
          <w:sz w:val="25"/>
          <w:szCs w:val="25"/>
          <w:lang w:eastAsia="en-US"/>
        </w:rPr>
        <w:t xml:space="preserve">. E ainda: </w:t>
      </w:r>
    </w:p>
    <w:p w14:paraId="5312A80C" w14:textId="476B89F3" w:rsidR="00AA14EC" w:rsidRPr="00341B54" w:rsidRDefault="00AA14EC" w:rsidP="009F4485">
      <w:pPr>
        <w:ind w:left="1134"/>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i/>
          <w:sz w:val="25"/>
          <w:szCs w:val="25"/>
          <w:lang w:eastAsia="en-US"/>
        </w:rPr>
        <w:t xml:space="preserve">Falei com presidente que seria interferência política, e ele disse que seria mesmo. </w:t>
      </w:r>
      <w:r w:rsidRPr="00341B54">
        <w:rPr>
          <w:rFonts w:ascii="Baskerville Old Face" w:eastAsia="Times New Roman" w:hAnsi="Baskerville Old Face" w:cs="Times New Roman"/>
          <w:b/>
          <w:i/>
          <w:sz w:val="25"/>
          <w:szCs w:val="25"/>
          <w:lang w:eastAsia="en-US"/>
        </w:rPr>
        <w:t>Presidente me disse mais de uma vez expressamente que queria ter uma pessoa do contato dele, que ele pudesse ligar, ter informações, colher relatórios de inteligência. Seja diretor, seja superintendente, não é papel da Polícia Federal prestar esse tipo de informação.</w:t>
      </w:r>
      <w:r w:rsidRPr="00341B54">
        <w:rPr>
          <w:rFonts w:ascii="Baskerville Old Face" w:eastAsia="Times New Roman" w:hAnsi="Baskerville Old Face" w:cs="Times New Roman"/>
          <w:i/>
          <w:sz w:val="25"/>
          <w:szCs w:val="25"/>
          <w:lang w:eastAsia="en-US"/>
        </w:rPr>
        <w:t xml:space="preserve"> Imagina se durante a própria Lava-Jato, ministro ou diretor-geral, ou a presidente Dilma ou o ex-presidente Luiz (Lula) ficassem ligando para o superintendente…. Autonomia da PF é valor fundamental. Grande problema não é quem entra, mas por que alguém entrar. Eu fico na dúvida se vai conseguir dizer não (a Bolsonaro) em relação a outros temas</w:t>
      </w:r>
      <w:r w:rsidRPr="00341B54">
        <w:rPr>
          <w:rFonts w:ascii="Baskerville Old Face" w:eastAsia="Times New Roman" w:hAnsi="Baskerville Old Face" w:cs="Times New Roman"/>
          <w:sz w:val="25"/>
          <w:szCs w:val="25"/>
          <w:vertAlign w:val="superscript"/>
          <w:lang w:eastAsia="en-US"/>
        </w:rPr>
        <w:footnoteReference w:id="47"/>
      </w:r>
      <w:r w:rsidRPr="00341B54">
        <w:rPr>
          <w:rFonts w:ascii="Baskerville Old Face" w:eastAsia="Times New Roman" w:hAnsi="Baskerville Old Face" w:cs="Times New Roman"/>
          <w:sz w:val="25"/>
          <w:szCs w:val="25"/>
          <w:lang w:eastAsia="en-US"/>
        </w:rPr>
        <w:t>.</w:t>
      </w:r>
    </w:p>
    <w:p w14:paraId="0DC5BA91" w14:textId="640F6E90" w:rsidR="00AA14EC" w:rsidRPr="00341B54" w:rsidRDefault="00AA14EC" w:rsidP="00AA14EC">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Também foi noticiado que o Presidente da República exigiu que a Polícia Federal e o </w:t>
      </w:r>
      <w:r w:rsidR="00161CA0" w:rsidRPr="00341B54">
        <w:rPr>
          <w:rFonts w:ascii="Baskerville Old Face" w:eastAsia="Times New Roman" w:hAnsi="Baskerville Old Face" w:cs="Times New Roman"/>
          <w:sz w:val="25"/>
          <w:szCs w:val="25"/>
          <w:lang w:eastAsia="en-US"/>
        </w:rPr>
        <w:t>ex</w:t>
      </w:r>
      <w:r w:rsidRPr="00341B54">
        <w:rPr>
          <w:rFonts w:ascii="Baskerville Old Face" w:eastAsia="Times New Roman" w:hAnsi="Baskerville Old Face" w:cs="Times New Roman"/>
          <w:sz w:val="25"/>
          <w:szCs w:val="25"/>
          <w:lang w:eastAsia="en-US"/>
        </w:rPr>
        <w:t>Ministro da Justiça obstruíssem uma investigação que aponta para a participação do vereador </w:t>
      </w:r>
      <w:r w:rsidRPr="00341B54">
        <w:rPr>
          <w:rFonts w:ascii="Baskerville Old Face" w:eastAsia="Times New Roman" w:hAnsi="Baskerville Old Face" w:cs="Times New Roman"/>
          <w:bCs/>
          <w:sz w:val="25"/>
          <w:szCs w:val="25"/>
          <w:lang w:eastAsia="en-US"/>
        </w:rPr>
        <w:t>Carlos Bolsonaro</w:t>
      </w:r>
      <w:r w:rsidRPr="00341B54">
        <w:rPr>
          <w:rFonts w:ascii="Baskerville Old Face" w:eastAsia="Times New Roman" w:hAnsi="Baskerville Old Face" w:cs="Times New Roman"/>
          <w:b/>
          <w:bCs/>
          <w:sz w:val="25"/>
          <w:szCs w:val="25"/>
          <w:lang w:eastAsia="en-US"/>
        </w:rPr>
        <w:t xml:space="preserve">, </w:t>
      </w:r>
      <w:r w:rsidRPr="00341B54">
        <w:rPr>
          <w:rFonts w:ascii="Baskerville Old Face" w:eastAsia="Times New Roman" w:hAnsi="Baskerville Old Face" w:cs="Times New Roman"/>
          <w:bCs/>
          <w:sz w:val="25"/>
          <w:szCs w:val="25"/>
          <w:lang w:eastAsia="en-US"/>
        </w:rPr>
        <w:t>outro</w:t>
      </w:r>
      <w:r w:rsidRPr="00341B54">
        <w:rPr>
          <w:rFonts w:ascii="Baskerville Old Face" w:eastAsia="Times New Roman" w:hAnsi="Baskerville Old Face" w:cs="Times New Roman"/>
          <w:b/>
          <w:bCs/>
          <w:sz w:val="25"/>
          <w:szCs w:val="25"/>
          <w:lang w:eastAsia="en-US"/>
        </w:rPr>
        <w:t xml:space="preserve"> </w:t>
      </w:r>
      <w:r w:rsidRPr="00341B54">
        <w:rPr>
          <w:rFonts w:ascii="Baskerville Old Face" w:eastAsia="Times New Roman" w:hAnsi="Baskerville Old Face" w:cs="Times New Roman"/>
          <w:bCs/>
          <w:sz w:val="25"/>
          <w:szCs w:val="25"/>
          <w:lang w:eastAsia="en-US"/>
        </w:rPr>
        <w:t>filho do Presidente</w:t>
      </w:r>
      <w:r w:rsidRPr="00341B54">
        <w:rPr>
          <w:rFonts w:ascii="Baskerville Old Face" w:eastAsia="Times New Roman" w:hAnsi="Baskerville Old Face" w:cs="Times New Roman"/>
          <w:b/>
          <w:bCs/>
          <w:sz w:val="25"/>
          <w:szCs w:val="25"/>
          <w:lang w:eastAsia="en-US"/>
        </w:rPr>
        <w:t>,</w:t>
      </w:r>
      <w:r w:rsidRPr="00341B54">
        <w:rPr>
          <w:rFonts w:ascii="Baskerville Old Face" w:eastAsia="Times New Roman" w:hAnsi="Baskerville Old Face" w:cs="Times New Roman"/>
          <w:sz w:val="25"/>
          <w:szCs w:val="25"/>
          <w:lang w:eastAsia="en-US"/>
        </w:rPr>
        <w:t xml:space="preserve"> em um esquema de ataques virtuais a autoridades e propagação de </w:t>
      </w:r>
      <w:r w:rsidRPr="00341B54">
        <w:rPr>
          <w:rFonts w:ascii="Baskerville Old Face" w:eastAsia="Times New Roman" w:hAnsi="Baskerville Old Face" w:cs="Times New Roman"/>
          <w:i/>
          <w:sz w:val="25"/>
          <w:szCs w:val="25"/>
          <w:lang w:eastAsia="en-US"/>
        </w:rPr>
        <w:t>fake news</w:t>
      </w:r>
      <w:r w:rsidRPr="00341B54">
        <w:rPr>
          <w:rFonts w:ascii="Baskerville Old Face" w:eastAsia="Times New Roman" w:hAnsi="Baskerville Old Face" w:cs="Times New Roman"/>
          <w:i/>
          <w:sz w:val="25"/>
          <w:szCs w:val="25"/>
          <w:vertAlign w:val="superscript"/>
          <w:lang w:eastAsia="en-US"/>
        </w:rPr>
        <w:footnoteReference w:id="48"/>
      </w:r>
      <w:r w:rsidRPr="00341B54">
        <w:rPr>
          <w:rFonts w:ascii="Baskerville Old Face" w:eastAsia="Times New Roman" w:hAnsi="Baskerville Old Face" w:cs="Times New Roman"/>
          <w:sz w:val="25"/>
          <w:szCs w:val="25"/>
          <w:lang w:eastAsia="en-US"/>
        </w:rPr>
        <w:t>.</w:t>
      </w:r>
      <w:r w:rsidR="00140C58" w:rsidRPr="00341B54">
        <w:rPr>
          <w:rFonts w:ascii="Baskerville Old Face" w:eastAsia="Times New Roman" w:hAnsi="Baskerville Old Face" w:cs="Times New Roman"/>
          <w:sz w:val="25"/>
          <w:szCs w:val="25"/>
          <w:lang w:eastAsia="en-US"/>
        </w:rPr>
        <w:t xml:space="preserve"> Carlos é investigado pela Comissão Parlamentar Mista de Inquérito em andamento, a CPMI das Fake News. Depoimentos dados à CPMI apontam a participação de Carlos e de seu irmão Eduardo Bolsonaro em campanhas ilícitas na internet para atacar adversários políticos do Governo de Jair Bolsonaro, com uso frequente de notícias falsas e desinformação.</w:t>
      </w:r>
    </w:p>
    <w:p w14:paraId="20C7EAA8" w14:textId="25FE3740" w:rsidR="00562F18" w:rsidRPr="00341B54" w:rsidRDefault="000571B0" w:rsidP="00562F18">
      <w:pPr>
        <w:spacing w:before="100" w:beforeAutospacing="1" w:after="100" w:afterAutospacing="1" w:line="360" w:lineRule="auto"/>
        <w:ind w:firstLine="1701"/>
        <w:jc w:val="both"/>
        <w:rPr>
          <w:rFonts w:ascii="Baskerville Old Face" w:hAnsi="Baskerville Old Face"/>
          <w:sz w:val="25"/>
          <w:szCs w:val="25"/>
          <w:lang w:eastAsia="en-US"/>
        </w:rPr>
      </w:pPr>
      <w:r w:rsidRPr="00341B54">
        <w:rPr>
          <w:rFonts w:ascii="Baskerville Old Face" w:eastAsia="Times New Roman" w:hAnsi="Baskerville Old Face" w:cs="Times New Roman"/>
          <w:sz w:val="25"/>
          <w:szCs w:val="25"/>
          <w:lang w:eastAsia="en-US"/>
        </w:rPr>
        <w:t>Segundo matéria</w:t>
      </w:r>
      <w:r w:rsidRPr="00341B54">
        <w:rPr>
          <w:rStyle w:val="Refdenotaderodap"/>
          <w:rFonts w:ascii="Baskerville Old Face" w:eastAsia="Times New Roman" w:hAnsi="Baskerville Old Face" w:cs="Times New Roman"/>
          <w:sz w:val="25"/>
          <w:szCs w:val="25"/>
          <w:lang w:eastAsia="en-US"/>
        </w:rPr>
        <w:footnoteReference w:id="49"/>
      </w:r>
      <w:r w:rsidRPr="00341B54">
        <w:rPr>
          <w:rFonts w:ascii="Baskerville Old Face" w:eastAsia="Times New Roman" w:hAnsi="Baskerville Old Face" w:cs="Times New Roman"/>
          <w:sz w:val="25"/>
          <w:szCs w:val="25"/>
          <w:lang w:eastAsia="en-US"/>
        </w:rPr>
        <w:t xml:space="preserve"> da Folha de São Paulo, de 24 de abril, </w:t>
      </w:r>
      <w:r w:rsidR="00562F18" w:rsidRPr="00341B54">
        <w:rPr>
          <w:rFonts w:ascii="Baskerville Old Face" w:eastAsia="Times New Roman" w:hAnsi="Baskerville Old Face" w:cs="Times New Roman"/>
          <w:sz w:val="25"/>
          <w:szCs w:val="25"/>
          <w:lang w:eastAsia="en-US"/>
        </w:rPr>
        <w:t xml:space="preserve">a </w:t>
      </w:r>
      <w:r w:rsidR="00562F18" w:rsidRPr="00341B54">
        <w:rPr>
          <w:rFonts w:ascii="Baskerville Old Face" w:hAnsi="Baskerville Old Face"/>
          <w:sz w:val="25"/>
          <w:szCs w:val="25"/>
          <w:lang w:eastAsia="en-US"/>
        </w:rPr>
        <w:t xml:space="preserve">Polícia Federal teria identificado que o coordenador das publicações de </w:t>
      </w:r>
      <w:r w:rsidR="00562F18" w:rsidRPr="00341B54">
        <w:rPr>
          <w:rFonts w:ascii="Baskerville Old Face" w:hAnsi="Baskerville Old Face"/>
          <w:i/>
          <w:sz w:val="25"/>
          <w:szCs w:val="25"/>
          <w:lang w:eastAsia="en-US"/>
        </w:rPr>
        <w:t>fake news</w:t>
      </w:r>
      <w:r w:rsidR="00562F18" w:rsidRPr="00341B54">
        <w:rPr>
          <w:rFonts w:ascii="Baskerville Old Face" w:hAnsi="Baskerville Old Face"/>
          <w:sz w:val="25"/>
          <w:szCs w:val="25"/>
          <w:lang w:eastAsia="en-US"/>
        </w:rPr>
        <w:t xml:space="preserve"> contra o Supremo Tribunal Federal (STF) e o Congresso Nacional é Carlos Bolsonaro. A matéria afirma que não há dúvidas dos investigadores da Polícia Federal de que as descobertas contra Carlos seria</w:t>
      </w:r>
      <w:r w:rsidR="00562F18" w:rsidRPr="00341B54">
        <w:rPr>
          <w:rFonts w:ascii="Baskerville Old Face" w:eastAsia="Times New Roman" w:hAnsi="Baskerville Old Face" w:cs="Times New Roman"/>
          <w:sz w:val="25"/>
          <w:szCs w:val="25"/>
          <w:lang w:eastAsia="en-US"/>
        </w:rPr>
        <w:t xml:space="preserve"> fator determinante para que Jair Bolsonaro retirasse do comando da Polícia Federal Maurício Valeixo.</w:t>
      </w:r>
    </w:p>
    <w:p w14:paraId="1DFBE174" w14:textId="19D01DEF" w:rsidR="00562F18" w:rsidRPr="00341B54" w:rsidRDefault="00562F18" w:rsidP="00562F18">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Segundo a Folha, a P</w:t>
      </w:r>
      <w:r w:rsidR="00E23622" w:rsidRPr="00341B54">
        <w:rPr>
          <w:rFonts w:ascii="Baskerville Old Face" w:eastAsia="Times New Roman" w:hAnsi="Baskerville Old Face" w:cs="Times New Roman"/>
          <w:sz w:val="25"/>
          <w:szCs w:val="25"/>
          <w:lang w:eastAsia="en-US"/>
        </w:rPr>
        <w:t xml:space="preserve">olícia </w:t>
      </w:r>
      <w:r w:rsidRPr="00341B54">
        <w:rPr>
          <w:rFonts w:ascii="Baskerville Old Face" w:eastAsia="Times New Roman" w:hAnsi="Baskerville Old Face" w:cs="Times New Roman"/>
          <w:sz w:val="25"/>
          <w:szCs w:val="25"/>
          <w:lang w:eastAsia="en-US"/>
        </w:rPr>
        <w:t>F</w:t>
      </w:r>
      <w:r w:rsidR="00E23622" w:rsidRPr="00341B54">
        <w:rPr>
          <w:rFonts w:ascii="Baskerville Old Face" w:eastAsia="Times New Roman" w:hAnsi="Baskerville Old Face" w:cs="Times New Roman"/>
          <w:sz w:val="25"/>
          <w:szCs w:val="25"/>
          <w:lang w:eastAsia="en-US"/>
        </w:rPr>
        <w:t>ederal</w:t>
      </w:r>
      <w:r w:rsidRPr="00341B54">
        <w:rPr>
          <w:rFonts w:ascii="Baskerville Old Face" w:eastAsia="Times New Roman" w:hAnsi="Baskerville Old Face" w:cs="Times New Roman"/>
          <w:sz w:val="25"/>
          <w:szCs w:val="25"/>
          <w:lang w:eastAsia="en-US"/>
        </w:rPr>
        <w:t xml:space="preserve"> não descarta a possível participação de Eduardo Bolsonaro nas atividades criminosas</w:t>
      </w:r>
      <w:r w:rsidR="00E23622" w:rsidRPr="00341B54">
        <w:rPr>
          <w:rFonts w:ascii="Baskerville Old Face" w:eastAsia="Times New Roman" w:hAnsi="Baskerville Old Face" w:cs="Times New Roman"/>
          <w:sz w:val="25"/>
          <w:szCs w:val="25"/>
          <w:lang w:eastAsia="en-US"/>
        </w:rPr>
        <w:t xml:space="preserve"> de disseminação de mensagens </w:t>
      </w:r>
      <w:r w:rsidR="00E23622" w:rsidRPr="00341B54">
        <w:rPr>
          <w:rFonts w:ascii="Baskerville Old Face" w:eastAsia="Times New Roman" w:hAnsi="Baskerville Old Face" w:cs="Times New Roman"/>
          <w:i/>
          <w:sz w:val="25"/>
          <w:szCs w:val="25"/>
          <w:lang w:eastAsia="en-US"/>
        </w:rPr>
        <w:t>fakes</w:t>
      </w:r>
      <w:r w:rsidR="00E23622" w:rsidRPr="00341B54">
        <w:rPr>
          <w:rFonts w:ascii="Baskerville Old Face" w:eastAsia="Times New Roman" w:hAnsi="Baskerville Old Face" w:cs="Times New Roman"/>
          <w:sz w:val="25"/>
          <w:szCs w:val="25"/>
          <w:lang w:eastAsia="en-US"/>
        </w:rPr>
        <w:t>, de ódio e de desinformação</w:t>
      </w:r>
      <w:r w:rsidRPr="00341B54">
        <w:rPr>
          <w:rFonts w:ascii="Baskerville Old Face" w:eastAsia="Times New Roman" w:hAnsi="Baskerville Old Face" w:cs="Times New Roman"/>
          <w:sz w:val="25"/>
          <w:szCs w:val="25"/>
          <w:lang w:eastAsia="en-US"/>
        </w:rPr>
        <w:t>.</w:t>
      </w:r>
    </w:p>
    <w:p w14:paraId="6B9DA0DE" w14:textId="18AD5BFC" w:rsidR="00140C58" w:rsidRPr="00341B54" w:rsidRDefault="00140C58" w:rsidP="00140C58">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Carlos Bolsonaro também é investigado pelo Ministério Público do Rio de Janeiro </w:t>
      </w:r>
      <w:r w:rsidR="0064278C" w:rsidRPr="00341B54">
        <w:rPr>
          <w:rFonts w:ascii="Baskerville Old Face" w:eastAsia="Times New Roman" w:hAnsi="Baskerville Old Face" w:cs="Times New Roman"/>
          <w:sz w:val="25"/>
          <w:szCs w:val="25"/>
          <w:lang w:eastAsia="en-US"/>
        </w:rPr>
        <w:t>pela existência de um esquema de rachadinha em seu gabinete na Câmara de Vereadores da cidade do Rio de Janeiro. As investigações foram iniciadas a</w:t>
      </w:r>
      <w:r w:rsidRPr="00341B54">
        <w:rPr>
          <w:rFonts w:ascii="Baskerville Old Face" w:eastAsia="Times New Roman" w:hAnsi="Baskerville Old Face" w:cs="Times New Roman"/>
          <w:sz w:val="25"/>
          <w:szCs w:val="25"/>
          <w:lang w:eastAsia="en-US"/>
        </w:rPr>
        <w:t xml:space="preserve">pós matérias jornalísticas indicarem que assessores e funcionários nomeados em seu gabinete não </w:t>
      </w:r>
      <w:r w:rsidR="0064278C" w:rsidRPr="00341B54">
        <w:rPr>
          <w:rFonts w:ascii="Baskerville Old Face" w:eastAsia="Times New Roman" w:hAnsi="Baskerville Old Face" w:cs="Times New Roman"/>
          <w:sz w:val="25"/>
          <w:szCs w:val="25"/>
          <w:lang w:eastAsia="en-US"/>
        </w:rPr>
        <w:t>exerceram</w:t>
      </w:r>
      <w:r w:rsidRPr="00341B54">
        <w:rPr>
          <w:rFonts w:ascii="Baskerville Old Face" w:eastAsia="Times New Roman" w:hAnsi="Baskerville Old Face" w:cs="Times New Roman"/>
          <w:sz w:val="25"/>
          <w:szCs w:val="25"/>
          <w:lang w:eastAsia="en-US"/>
        </w:rPr>
        <w:t xml:space="preserve"> de fato as funções e cargos aos quais foram nomeados</w:t>
      </w:r>
      <w:r w:rsidR="0064278C" w:rsidRPr="00341B54">
        <w:rPr>
          <w:rFonts w:ascii="Baskerville Old Face" w:eastAsia="Times New Roman" w:hAnsi="Baskerville Old Face" w:cs="Times New Roman"/>
          <w:sz w:val="25"/>
          <w:szCs w:val="25"/>
          <w:lang w:eastAsia="en-US"/>
        </w:rPr>
        <w:t>. A</w:t>
      </w:r>
      <w:r w:rsidRPr="00341B54">
        <w:rPr>
          <w:rFonts w:ascii="Baskerville Old Face" w:eastAsia="Times New Roman" w:hAnsi="Baskerville Old Face" w:cs="Times New Roman"/>
          <w:sz w:val="25"/>
          <w:szCs w:val="25"/>
          <w:lang w:eastAsia="en-US"/>
        </w:rPr>
        <w:t xml:space="preserve"> investigação</w:t>
      </w:r>
      <w:r w:rsidR="0064278C" w:rsidRPr="00341B54">
        <w:rPr>
          <w:rFonts w:ascii="Baskerville Old Face" w:eastAsia="Times New Roman" w:hAnsi="Baskerville Old Face" w:cs="Times New Roman"/>
          <w:sz w:val="25"/>
          <w:szCs w:val="25"/>
          <w:lang w:eastAsia="en-US"/>
        </w:rPr>
        <w:t xml:space="preserve"> ministerial tramita</w:t>
      </w:r>
      <w:r w:rsidRPr="00341B54">
        <w:rPr>
          <w:rFonts w:ascii="Baskerville Old Face" w:eastAsia="Times New Roman" w:hAnsi="Baskerville Old Face" w:cs="Times New Roman"/>
          <w:sz w:val="25"/>
          <w:szCs w:val="25"/>
          <w:lang w:eastAsia="en-US"/>
        </w:rPr>
        <w:t xml:space="preserve"> sob sigilo.</w:t>
      </w:r>
    </w:p>
    <w:p w14:paraId="76701A3A" w14:textId="160118B6" w:rsidR="000E5D80" w:rsidRPr="00341B54" w:rsidRDefault="0064278C" w:rsidP="0064278C">
      <w:pPr>
        <w:spacing w:before="100" w:beforeAutospacing="1" w:after="100" w:afterAutospacing="1" w:line="360" w:lineRule="auto"/>
        <w:ind w:firstLine="1701"/>
        <w:jc w:val="both"/>
        <w:rPr>
          <w:rFonts w:ascii="Baskerville Old Face" w:hAnsi="Baskerville Old Face"/>
          <w:sz w:val="25"/>
          <w:szCs w:val="25"/>
          <w:lang w:eastAsia="en-US"/>
        </w:rPr>
      </w:pPr>
      <w:r w:rsidRPr="00341B54">
        <w:rPr>
          <w:rFonts w:ascii="Baskerville Old Face" w:eastAsia="Times New Roman" w:hAnsi="Baskerville Old Face" w:cs="Times New Roman"/>
          <w:sz w:val="25"/>
          <w:szCs w:val="25"/>
          <w:lang w:eastAsia="en-US"/>
        </w:rPr>
        <w:t>Edu</w:t>
      </w:r>
      <w:r w:rsidR="000E5D80" w:rsidRPr="00341B54">
        <w:rPr>
          <w:rFonts w:ascii="Baskerville Old Face" w:eastAsia="Times New Roman" w:hAnsi="Baskerville Old Face" w:cs="Times New Roman"/>
          <w:sz w:val="25"/>
          <w:szCs w:val="25"/>
          <w:lang w:eastAsia="en-US"/>
        </w:rPr>
        <w:t>a</w:t>
      </w:r>
      <w:r w:rsidRPr="00341B54">
        <w:rPr>
          <w:rFonts w:ascii="Baskerville Old Face" w:eastAsia="Times New Roman" w:hAnsi="Baskerville Old Face" w:cs="Times New Roman"/>
          <w:sz w:val="25"/>
          <w:szCs w:val="25"/>
          <w:lang w:eastAsia="en-US"/>
        </w:rPr>
        <w:t>r</w:t>
      </w:r>
      <w:r w:rsidR="000E5D80" w:rsidRPr="00341B54">
        <w:rPr>
          <w:rFonts w:ascii="Baskerville Old Face" w:eastAsia="Times New Roman" w:hAnsi="Baskerville Old Face" w:cs="Times New Roman"/>
          <w:sz w:val="25"/>
          <w:szCs w:val="25"/>
          <w:lang w:eastAsia="en-US"/>
        </w:rPr>
        <w:t>do Bolsonaro</w:t>
      </w:r>
      <w:r w:rsidRPr="00341B54">
        <w:rPr>
          <w:rFonts w:ascii="Baskerville Old Face" w:eastAsia="Times New Roman" w:hAnsi="Baskerville Old Face" w:cs="Times New Roman"/>
          <w:sz w:val="25"/>
          <w:szCs w:val="25"/>
          <w:lang w:eastAsia="en-US"/>
        </w:rPr>
        <w:t xml:space="preserve"> </w:t>
      </w:r>
      <w:r w:rsidRPr="00341B54">
        <w:rPr>
          <w:rFonts w:ascii="Baskerville Old Face" w:hAnsi="Baskerville Old Face"/>
          <w:sz w:val="25"/>
          <w:szCs w:val="25"/>
          <w:lang w:eastAsia="en-US"/>
        </w:rPr>
        <w:t>também é investigado pela CPMI das Fake News. O deputado federal Alexandre (PSDB-SP), um ex</w:t>
      </w:r>
      <w:r w:rsidR="000870DA" w:rsidRPr="00341B54">
        <w:rPr>
          <w:rFonts w:ascii="Baskerville Old Face" w:hAnsi="Baskerville Old Face"/>
          <w:sz w:val="25"/>
          <w:szCs w:val="25"/>
          <w:lang w:eastAsia="en-US"/>
        </w:rPr>
        <w:t>-</w:t>
      </w:r>
      <w:r w:rsidRPr="00341B54">
        <w:rPr>
          <w:rFonts w:ascii="Baskerville Old Face" w:hAnsi="Baskerville Old Face"/>
          <w:sz w:val="25"/>
          <w:szCs w:val="25"/>
          <w:lang w:eastAsia="en-US"/>
        </w:rPr>
        <w:t>aliado dos Bolsonaro, afirmou</w:t>
      </w:r>
      <w:r w:rsidR="00663D55" w:rsidRPr="00341B54">
        <w:rPr>
          <w:rStyle w:val="Refdenotaderodap"/>
          <w:rFonts w:ascii="Baskerville Old Face" w:hAnsi="Baskerville Old Face"/>
          <w:sz w:val="25"/>
          <w:szCs w:val="25"/>
          <w:lang w:eastAsia="en-US"/>
        </w:rPr>
        <w:footnoteReference w:id="50"/>
      </w:r>
      <w:r w:rsidRPr="00341B54">
        <w:rPr>
          <w:rFonts w:ascii="Baskerville Old Face" w:hAnsi="Baskerville Old Face"/>
          <w:sz w:val="25"/>
          <w:szCs w:val="25"/>
          <w:lang w:eastAsia="en-US"/>
        </w:rPr>
        <w:t xml:space="preserve"> </w:t>
      </w:r>
      <w:r w:rsidR="000870DA" w:rsidRPr="00341B54">
        <w:rPr>
          <w:rFonts w:ascii="Baskerville Old Face" w:hAnsi="Baskerville Old Face"/>
          <w:sz w:val="25"/>
          <w:szCs w:val="25"/>
          <w:lang w:eastAsia="en-US"/>
        </w:rPr>
        <w:t xml:space="preserve">na CPMI </w:t>
      </w:r>
      <w:r w:rsidRPr="00341B54">
        <w:rPr>
          <w:rFonts w:ascii="Baskerville Old Face" w:hAnsi="Baskerville Old Face"/>
          <w:sz w:val="25"/>
          <w:szCs w:val="25"/>
          <w:lang w:eastAsia="en-US"/>
        </w:rPr>
        <w:t>que documentos enviados pelo Facebook à Câmara dos Deputados envolveria, nos ataques virtuais, equipamentos de computação do assessor de Eduardo Bolsonaro, Eduardo Guimarães. O computador ut</w:t>
      </w:r>
      <w:r w:rsidR="000870DA" w:rsidRPr="00341B54">
        <w:rPr>
          <w:rFonts w:ascii="Baskerville Old Face" w:hAnsi="Baskerville Old Face"/>
          <w:sz w:val="25"/>
          <w:szCs w:val="25"/>
          <w:lang w:eastAsia="en-US"/>
        </w:rPr>
        <w:t>i</w:t>
      </w:r>
      <w:r w:rsidRPr="00341B54">
        <w:rPr>
          <w:rFonts w:ascii="Baskerville Old Face" w:hAnsi="Baskerville Old Face"/>
          <w:sz w:val="25"/>
          <w:szCs w:val="25"/>
          <w:lang w:eastAsia="en-US"/>
        </w:rPr>
        <w:t xml:space="preserve">lizado por ele estaria vinculado à conta no Instagram “Bolsofeios”, um perfil amplamente utilizado na disseminação de </w:t>
      </w:r>
      <w:r w:rsidRPr="00341B54">
        <w:rPr>
          <w:rFonts w:ascii="Baskerville Old Face" w:hAnsi="Baskerville Old Face"/>
          <w:i/>
          <w:sz w:val="25"/>
          <w:szCs w:val="25"/>
          <w:lang w:eastAsia="en-US"/>
        </w:rPr>
        <w:t>fake news</w:t>
      </w:r>
      <w:r w:rsidRPr="00341B54">
        <w:rPr>
          <w:rFonts w:ascii="Baskerville Old Face" w:hAnsi="Baskerville Old Face"/>
          <w:sz w:val="25"/>
          <w:szCs w:val="25"/>
          <w:lang w:eastAsia="en-US"/>
        </w:rPr>
        <w:t xml:space="preserve"> e mensagens de ódio e desinformação</w:t>
      </w:r>
      <w:r w:rsidR="00663D55" w:rsidRPr="00341B54">
        <w:rPr>
          <w:rFonts w:ascii="Baskerville Old Face" w:hAnsi="Baskerville Old Face"/>
          <w:sz w:val="25"/>
          <w:szCs w:val="25"/>
          <w:lang w:eastAsia="en-US"/>
        </w:rPr>
        <w:t xml:space="preserve"> e ataques virtuais contra parlamentares e ex-ministros críticos ao governo de Jair Bolsonaro. </w:t>
      </w:r>
    </w:p>
    <w:p w14:paraId="66503B97" w14:textId="612D7456" w:rsidR="00AA14EC" w:rsidRPr="00341B54" w:rsidRDefault="0064278C" w:rsidP="00AA14EC">
      <w:pPr>
        <w:spacing w:before="100" w:beforeAutospacing="1" w:after="100" w:afterAutospacing="1" w:line="360" w:lineRule="auto"/>
        <w:ind w:firstLine="1701"/>
        <w:jc w:val="both"/>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 xml:space="preserve">Dado o grau de implicações e investigações contra seus filhos, o </w:t>
      </w:r>
      <w:r w:rsidR="00AA14EC" w:rsidRPr="00341B54">
        <w:rPr>
          <w:rFonts w:ascii="Baskerville Old Face" w:eastAsia="Times New Roman" w:hAnsi="Baskerville Old Face" w:cs="Times New Roman"/>
          <w:sz w:val="25"/>
          <w:szCs w:val="25"/>
          <w:lang w:eastAsia="en-US"/>
        </w:rPr>
        <w:t xml:space="preserve">Presidente da República, na qualidade e condição do cargo, portanto, </w:t>
      </w:r>
      <w:r w:rsidR="00534CED" w:rsidRPr="00341B54">
        <w:rPr>
          <w:rFonts w:ascii="Baskerville Old Face" w:eastAsia="Times New Roman" w:hAnsi="Baskerville Old Face" w:cs="Times New Roman"/>
          <w:sz w:val="25"/>
          <w:szCs w:val="25"/>
          <w:lang w:eastAsia="en-US"/>
        </w:rPr>
        <w:t>tem feito reiteradas críticas e manifestações públicas contra o Ministério Público do Rio de Janeiro</w:t>
      </w:r>
      <w:r w:rsidR="00534CED" w:rsidRPr="00341B54">
        <w:rPr>
          <w:rStyle w:val="Refdenotaderodap"/>
          <w:rFonts w:ascii="Baskerville Old Face" w:eastAsia="Times New Roman" w:hAnsi="Baskerville Old Face" w:cs="Times New Roman"/>
          <w:sz w:val="25"/>
          <w:szCs w:val="25"/>
          <w:lang w:eastAsia="en-US"/>
        </w:rPr>
        <w:footnoteReference w:id="51"/>
      </w:r>
      <w:r w:rsidR="00534CED" w:rsidRPr="00341B54">
        <w:rPr>
          <w:rFonts w:ascii="Baskerville Old Face" w:eastAsia="Times New Roman" w:hAnsi="Baskerville Old Face" w:cs="Times New Roman"/>
          <w:sz w:val="25"/>
          <w:szCs w:val="25"/>
          <w:lang w:eastAsia="en-US"/>
        </w:rPr>
        <w:t xml:space="preserve"> e </w:t>
      </w:r>
      <w:r w:rsidR="00AA14EC" w:rsidRPr="00341B54">
        <w:rPr>
          <w:rFonts w:ascii="Baskerville Old Face" w:eastAsia="Times New Roman" w:hAnsi="Baskerville Old Face" w:cs="Times New Roman"/>
          <w:sz w:val="25"/>
          <w:szCs w:val="25"/>
          <w:lang w:eastAsia="en-US"/>
        </w:rPr>
        <w:t xml:space="preserve">visava intervir no comando da Polícia Federal, de forma dolosa, com a finalidade de obstruir o alcance do devido processo e da justiça, condutas tipificadas na legislação vigente. Ou seja, </w:t>
      </w:r>
      <w:r w:rsidR="00534CED" w:rsidRPr="00341B54">
        <w:rPr>
          <w:rFonts w:ascii="Baskerville Old Face" w:eastAsia="Times New Roman" w:hAnsi="Baskerville Old Face" w:cs="Times New Roman"/>
          <w:sz w:val="25"/>
          <w:szCs w:val="25"/>
          <w:lang w:eastAsia="en-US"/>
        </w:rPr>
        <w:t>tem visado</w:t>
      </w:r>
      <w:r w:rsidR="00AA14EC" w:rsidRPr="00341B54">
        <w:rPr>
          <w:rFonts w:ascii="Baskerville Old Face" w:eastAsia="Times New Roman" w:hAnsi="Baskerville Old Face" w:cs="Times New Roman"/>
          <w:sz w:val="25"/>
          <w:szCs w:val="25"/>
          <w:lang w:eastAsia="en-US"/>
        </w:rPr>
        <w:t xml:space="preserve"> obstruir o trabalho do Poder Judiciário</w:t>
      </w:r>
      <w:r w:rsidR="00534CED" w:rsidRPr="00341B54">
        <w:rPr>
          <w:rFonts w:ascii="Baskerville Old Face" w:eastAsia="Times New Roman" w:hAnsi="Baskerville Old Face" w:cs="Times New Roman"/>
          <w:sz w:val="25"/>
          <w:szCs w:val="25"/>
          <w:lang w:eastAsia="en-US"/>
        </w:rPr>
        <w:t xml:space="preserve"> e do Ministério Público</w:t>
      </w:r>
      <w:r w:rsidR="00AA14EC" w:rsidRPr="00341B54">
        <w:rPr>
          <w:rFonts w:ascii="Baskerville Old Face" w:eastAsia="Times New Roman" w:hAnsi="Baskerville Old Face" w:cs="Times New Roman"/>
          <w:sz w:val="25"/>
          <w:szCs w:val="25"/>
          <w:lang w:eastAsia="en-US"/>
        </w:rPr>
        <w:t xml:space="preserve"> nos inquéritos penais abertos no Supremo Tribunal Federal relacionados ao seu filho Carlos Bolsonaro, no caso das Fake News, e aos Deputados Federais da ala bolsonarista do Partido Social Liberal (PSL), </w:t>
      </w:r>
      <w:r w:rsidR="00534CED" w:rsidRPr="00341B54">
        <w:rPr>
          <w:rFonts w:ascii="Baskerville Old Face" w:eastAsia="Times New Roman" w:hAnsi="Baskerville Old Face" w:cs="Times New Roman"/>
          <w:sz w:val="25"/>
          <w:szCs w:val="25"/>
          <w:lang w:eastAsia="en-US"/>
        </w:rPr>
        <w:t xml:space="preserve">e também de seu filho Eduardo, </w:t>
      </w:r>
      <w:r w:rsidR="00AA14EC" w:rsidRPr="00341B54">
        <w:rPr>
          <w:rFonts w:ascii="Baskerville Old Face" w:eastAsia="Times New Roman" w:hAnsi="Baskerville Old Face" w:cs="Times New Roman"/>
          <w:sz w:val="25"/>
          <w:szCs w:val="25"/>
          <w:lang w:eastAsia="en-US"/>
        </w:rPr>
        <w:t>no caso dos atos públicos inconstitucionais que pediam o fechamento do Congresso Nacional e do STF.</w:t>
      </w:r>
      <w:r w:rsidR="000E5D80" w:rsidRPr="00341B54">
        <w:rPr>
          <w:rFonts w:ascii="Baskerville Old Face" w:eastAsia="Times New Roman" w:hAnsi="Baskerville Old Face" w:cs="Times New Roman"/>
          <w:sz w:val="25"/>
          <w:szCs w:val="25"/>
          <w:lang w:eastAsia="en-US"/>
        </w:rPr>
        <w:t xml:space="preserve"> Também, visa interferir nas investigações relacionadas ao seu filho Flavio Bolsonaro.</w:t>
      </w:r>
    </w:p>
    <w:p w14:paraId="6026746D" w14:textId="4F6F60E3" w:rsidR="00826B39" w:rsidRPr="00341B54" w:rsidRDefault="00826B39" w:rsidP="003054F3">
      <w:pPr>
        <w:spacing w:line="360" w:lineRule="auto"/>
        <w:ind w:firstLine="1701"/>
        <w:jc w:val="both"/>
        <w:rPr>
          <w:rFonts w:ascii="Baskerville Old Face" w:hAnsi="Baskerville Old Face"/>
          <w:sz w:val="25"/>
          <w:szCs w:val="25"/>
        </w:rPr>
      </w:pPr>
      <w:r w:rsidRPr="00341B54">
        <w:rPr>
          <w:rFonts w:ascii="Baskerville Old Face" w:hAnsi="Baskerville Old Face"/>
          <w:sz w:val="25"/>
          <w:szCs w:val="25"/>
        </w:rPr>
        <w:t>O Denunciado atuou para obter acesso indevido a informações sigilosas e obstruir e embaraçar inquérito, com o objetivo de interferir nas investigações em curso na Polícia Federal que envolvem seus familiares. Trata-se de verdadeira organização criminosa que busca intervir na Polícia Federal para beneficiar o Presidente Jair Bolsonaro e seus filhos.</w:t>
      </w:r>
    </w:p>
    <w:p w14:paraId="2EC55A18" w14:textId="77777777" w:rsidR="003054F3" w:rsidRPr="00341B54" w:rsidRDefault="003054F3" w:rsidP="00C940C6">
      <w:pPr>
        <w:spacing w:before="100" w:beforeAutospacing="1" w:after="100" w:afterAutospacing="1" w:line="360" w:lineRule="auto"/>
        <w:jc w:val="both"/>
        <w:rPr>
          <w:rFonts w:ascii="Baskerville Old Face" w:hAnsi="Baskerville Old Face"/>
          <w:b/>
          <w:sz w:val="25"/>
          <w:szCs w:val="25"/>
        </w:rPr>
      </w:pPr>
    </w:p>
    <w:p w14:paraId="4184D692" w14:textId="2F71658C" w:rsidR="00C940C6" w:rsidRPr="00341B54" w:rsidRDefault="00C940C6" w:rsidP="00C940C6">
      <w:pPr>
        <w:spacing w:before="100" w:beforeAutospacing="1" w:after="100" w:afterAutospacing="1" w:line="360" w:lineRule="auto"/>
        <w:jc w:val="both"/>
        <w:rPr>
          <w:rFonts w:ascii="Baskerville Old Face" w:hAnsi="Baskerville Old Face"/>
          <w:b/>
          <w:sz w:val="25"/>
          <w:szCs w:val="25"/>
        </w:rPr>
      </w:pPr>
      <w:r w:rsidRPr="00341B54">
        <w:rPr>
          <w:rFonts w:ascii="Baskerville Old Face" w:hAnsi="Baskerville Old Face"/>
          <w:b/>
          <w:sz w:val="25"/>
          <w:szCs w:val="25"/>
        </w:rPr>
        <w:t>Dos crimes de respo</w:t>
      </w:r>
      <w:r w:rsidR="0065653B" w:rsidRPr="00341B54">
        <w:rPr>
          <w:rFonts w:ascii="Baskerville Old Face" w:hAnsi="Baskerville Old Face"/>
          <w:b/>
          <w:sz w:val="25"/>
          <w:szCs w:val="25"/>
        </w:rPr>
        <w:t>n</w:t>
      </w:r>
      <w:r w:rsidRPr="00341B54">
        <w:rPr>
          <w:rFonts w:ascii="Baskerville Old Face" w:hAnsi="Baskerville Old Face"/>
          <w:b/>
          <w:sz w:val="25"/>
          <w:szCs w:val="25"/>
        </w:rPr>
        <w:t>sabilidade</w:t>
      </w:r>
      <w:r w:rsidR="0065653B" w:rsidRPr="00341B54">
        <w:rPr>
          <w:rFonts w:ascii="Baskerville Old Face" w:hAnsi="Baskerville Old Face"/>
          <w:b/>
          <w:sz w:val="25"/>
          <w:szCs w:val="25"/>
        </w:rPr>
        <w:t xml:space="preserve"> cometidos</w:t>
      </w:r>
    </w:p>
    <w:p w14:paraId="0BA77BDF" w14:textId="5E6747C6" w:rsidR="00C940C6" w:rsidRPr="00341B54" w:rsidRDefault="00C940C6" w:rsidP="00C940C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O</w:t>
      </w:r>
      <w:r w:rsidR="0065653B" w:rsidRPr="00341B54">
        <w:rPr>
          <w:rFonts w:ascii="Baskerville Old Face" w:hAnsi="Baskerville Old Face"/>
          <w:sz w:val="25"/>
          <w:szCs w:val="25"/>
        </w:rPr>
        <w:t>s atos do Denunciado estão enquadrados em três itens do</w:t>
      </w:r>
      <w:r w:rsidRPr="00341B54">
        <w:rPr>
          <w:rFonts w:ascii="Baskerville Old Face" w:hAnsi="Baskerville Old Face"/>
          <w:sz w:val="25"/>
          <w:szCs w:val="25"/>
        </w:rPr>
        <w:t xml:space="preserve"> art. 85 da Constituição Federal</w:t>
      </w:r>
      <w:r w:rsidR="0065653B" w:rsidRPr="00341B54">
        <w:rPr>
          <w:rFonts w:ascii="Baskerville Old Face" w:hAnsi="Baskerville Old Face"/>
          <w:sz w:val="25"/>
          <w:szCs w:val="25"/>
        </w:rPr>
        <w:t>, que</w:t>
      </w:r>
      <w:r w:rsidRPr="00341B54">
        <w:rPr>
          <w:rFonts w:ascii="Baskerville Old Face" w:hAnsi="Baskerville Old Face"/>
          <w:sz w:val="25"/>
          <w:szCs w:val="25"/>
        </w:rPr>
        <w:t xml:space="preserve"> estabelece</w:t>
      </w:r>
      <w:r w:rsidR="0065653B" w:rsidRPr="00341B54">
        <w:rPr>
          <w:rFonts w:ascii="Baskerville Old Face" w:hAnsi="Baskerville Old Face"/>
          <w:sz w:val="25"/>
          <w:szCs w:val="25"/>
        </w:rPr>
        <w:t>m</w:t>
      </w:r>
      <w:r w:rsidRPr="00341B54">
        <w:rPr>
          <w:rFonts w:ascii="Baskerville Old Face" w:hAnsi="Baskerville Old Face"/>
          <w:sz w:val="25"/>
          <w:szCs w:val="25"/>
        </w:rPr>
        <w:t xml:space="preserve"> que:</w:t>
      </w:r>
    </w:p>
    <w:p w14:paraId="1665F1B1" w14:textId="77777777" w:rsidR="00C940C6" w:rsidRPr="00341B54" w:rsidRDefault="00C940C6" w:rsidP="00C940C6">
      <w:pPr>
        <w:spacing w:before="100" w:beforeAutospacing="1" w:after="100" w:afterAutospacing="1"/>
        <w:ind w:left="1134"/>
        <w:jc w:val="both"/>
        <w:rPr>
          <w:rFonts w:ascii="Baskerville Old Face" w:hAnsi="Baskerville Old Face"/>
          <w:sz w:val="25"/>
          <w:szCs w:val="25"/>
        </w:rPr>
      </w:pPr>
      <w:r w:rsidRPr="00341B54">
        <w:rPr>
          <w:rFonts w:ascii="Baskerville Old Face" w:hAnsi="Baskerville Old Face"/>
          <w:sz w:val="25"/>
          <w:szCs w:val="25"/>
        </w:rPr>
        <w:t>Art. 85. São crimes de responsabilidade os atos do Presidente da República que atentem contra a Constituição Federal e, especialmente, contra:</w:t>
      </w:r>
    </w:p>
    <w:p w14:paraId="39550C6F" w14:textId="77777777" w:rsidR="00C940C6" w:rsidRPr="00341B54" w:rsidRDefault="00C940C6" w:rsidP="00C940C6">
      <w:pPr>
        <w:spacing w:before="100" w:beforeAutospacing="1" w:after="100" w:afterAutospacing="1"/>
        <w:ind w:left="1134"/>
        <w:jc w:val="both"/>
        <w:rPr>
          <w:rFonts w:ascii="Baskerville Old Face" w:hAnsi="Baskerville Old Face"/>
          <w:sz w:val="25"/>
          <w:szCs w:val="25"/>
        </w:rPr>
      </w:pPr>
      <w:r w:rsidRPr="00341B54">
        <w:rPr>
          <w:rFonts w:ascii="Baskerville Old Face" w:hAnsi="Baskerville Old Face"/>
          <w:sz w:val="25"/>
          <w:szCs w:val="25"/>
        </w:rPr>
        <w:t>II - o livre exercício do Poder Legislativo, do Poder Judiciário, do Ministério Público e dos Poderes constitucionais das unidades da Federação;</w:t>
      </w:r>
    </w:p>
    <w:p w14:paraId="772D2042" w14:textId="77777777" w:rsidR="00C940C6" w:rsidRPr="00341B54" w:rsidRDefault="00C940C6" w:rsidP="00C940C6">
      <w:pPr>
        <w:spacing w:before="100" w:beforeAutospacing="1" w:after="100" w:afterAutospacing="1"/>
        <w:ind w:left="1134"/>
        <w:jc w:val="both"/>
        <w:rPr>
          <w:rFonts w:ascii="Baskerville Old Face" w:hAnsi="Baskerville Old Face"/>
          <w:sz w:val="25"/>
          <w:szCs w:val="25"/>
        </w:rPr>
      </w:pPr>
      <w:r w:rsidRPr="00341B54">
        <w:rPr>
          <w:rFonts w:ascii="Baskerville Old Face" w:hAnsi="Baskerville Old Face"/>
          <w:sz w:val="25"/>
          <w:szCs w:val="25"/>
        </w:rPr>
        <w:t>III - o exercício dos direitos políticos, individuais e sociais;</w:t>
      </w:r>
    </w:p>
    <w:p w14:paraId="16CE5FB7" w14:textId="77777777" w:rsidR="00C940C6" w:rsidRPr="00341B54" w:rsidRDefault="00C940C6" w:rsidP="00C940C6">
      <w:pPr>
        <w:spacing w:before="100" w:beforeAutospacing="1" w:after="100" w:afterAutospacing="1"/>
        <w:ind w:left="1134"/>
        <w:jc w:val="both"/>
        <w:rPr>
          <w:rFonts w:ascii="Baskerville Old Face" w:hAnsi="Baskerville Old Face"/>
          <w:sz w:val="25"/>
          <w:szCs w:val="25"/>
        </w:rPr>
      </w:pPr>
      <w:r w:rsidRPr="00341B54">
        <w:rPr>
          <w:rFonts w:ascii="Baskerville Old Face" w:hAnsi="Baskerville Old Face"/>
          <w:sz w:val="25"/>
          <w:szCs w:val="25"/>
        </w:rPr>
        <w:t>V - a probidade na administração;</w:t>
      </w:r>
    </w:p>
    <w:p w14:paraId="55920FA9" w14:textId="77777777" w:rsidR="0037328D" w:rsidRPr="00341B54" w:rsidRDefault="0037328D" w:rsidP="00185BF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Deixou de observar o princípio da impessoalidade, da legalidade e da moralidade no trato dos bens e interesses públicos, e agindo por interesses privados e contra os interesses públicos.</w:t>
      </w:r>
    </w:p>
    <w:p w14:paraId="6BA67D6B" w14:textId="5F6FAD0B" w:rsidR="00185BF6" w:rsidRPr="00341B54" w:rsidRDefault="0065653B" w:rsidP="00185BF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Praticou </w:t>
      </w:r>
      <w:r w:rsidR="00C940C6" w:rsidRPr="00341B54">
        <w:rPr>
          <w:rFonts w:ascii="Baskerville Old Face" w:hAnsi="Baskerville Old Face"/>
          <w:sz w:val="25"/>
          <w:szCs w:val="25"/>
        </w:rPr>
        <w:t xml:space="preserve">crimes de responsabilidade </w:t>
      </w:r>
      <w:r w:rsidRPr="00341B54">
        <w:rPr>
          <w:rFonts w:ascii="Baskerville Old Face" w:hAnsi="Baskerville Old Face"/>
          <w:sz w:val="25"/>
          <w:szCs w:val="25"/>
        </w:rPr>
        <w:t>porque, deliberada, reiterada</w:t>
      </w:r>
      <w:r w:rsidR="00185BF6" w:rsidRPr="00341B54">
        <w:rPr>
          <w:rFonts w:ascii="Baskerville Old Face" w:hAnsi="Baskerville Old Face"/>
          <w:sz w:val="25"/>
          <w:szCs w:val="25"/>
        </w:rPr>
        <w:t xml:space="preserve"> e pu</w:t>
      </w:r>
      <w:r w:rsidRPr="00341B54">
        <w:rPr>
          <w:rFonts w:ascii="Baskerville Old Face" w:hAnsi="Baskerville Old Face"/>
          <w:sz w:val="25"/>
          <w:szCs w:val="25"/>
        </w:rPr>
        <w:t>blicamente convocou e participou de manifestações que tiveram o objetivo</w:t>
      </w:r>
      <w:r w:rsidR="00185BF6" w:rsidRPr="00341B54">
        <w:rPr>
          <w:rFonts w:ascii="Baskerville Old Face" w:hAnsi="Baskerville Old Face"/>
          <w:sz w:val="25"/>
          <w:szCs w:val="25"/>
        </w:rPr>
        <w:t xml:space="preserve"> e</w:t>
      </w:r>
      <w:r w:rsidRPr="00341B54">
        <w:rPr>
          <w:rFonts w:ascii="Baskerville Old Face" w:hAnsi="Baskerville Old Face"/>
          <w:sz w:val="25"/>
          <w:szCs w:val="25"/>
        </w:rPr>
        <w:t xml:space="preserve"> mote o fechamento do Congresso Nacional</w:t>
      </w:r>
      <w:r w:rsidR="00185BF6" w:rsidRPr="00341B54">
        <w:rPr>
          <w:rFonts w:ascii="Baskerville Old Face" w:hAnsi="Baskerville Old Face"/>
          <w:sz w:val="25"/>
          <w:szCs w:val="25"/>
        </w:rPr>
        <w:t xml:space="preserve"> com proposta da</w:t>
      </w:r>
      <w:r w:rsidRPr="00341B54">
        <w:rPr>
          <w:rFonts w:ascii="Baskerville Old Face" w:hAnsi="Baskerville Old Face"/>
          <w:sz w:val="25"/>
          <w:szCs w:val="25"/>
        </w:rPr>
        <w:t xml:space="preserve"> intervenção direta em seu funcionamento</w:t>
      </w:r>
      <w:r w:rsidR="00185BF6" w:rsidRPr="00341B54">
        <w:rPr>
          <w:rFonts w:ascii="Baskerville Old Face" w:hAnsi="Baskerville Old Face"/>
          <w:sz w:val="25"/>
          <w:szCs w:val="25"/>
        </w:rPr>
        <w:t xml:space="preserve"> (crime do art.</w:t>
      </w:r>
      <w:r w:rsidRPr="00341B54">
        <w:rPr>
          <w:rFonts w:ascii="Baskerville Old Face" w:hAnsi="Baskerville Old Face"/>
          <w:sz w:val="25"/>
          <w:szCs w:val="25"/>
        </w:rPr>
        <w:t xml:space="preserve"> 6º, i</w:t>
      </w:r>
      <w:r w:rsidR="00185BF6" w:rsidRPr="00341B54">
        <w:rPr>
          <w:rFonts w:ascii="Baskerville Old Face" w:hAnsi="Baskerville Old Face"/>
          <w:sz w:val="25"/>
          <w:szCs w:val="25"/>
        </w:rPr>
        <w:t>tem 1, da Lei 1.079/</w:t>
      </w:r>
      <w:r w:rsidRPr="00341B54">
        <w:rPr>
          <w:rFonts w:ascii="Baskerville Old Face" w:hAnsi="Baskerville Old Face"/>
          <w:sz w:val="25"/>
          <w:szCs w:val="25"/>
        </w:rPr>
        <w:t>50</w:t>
      </w:r>
      <w:r w:rsidR="00185BF6" w:rsidRPr="00341B54">
        <w:rPr>
          <w:rFonts w:ascii="Baskerville Old Face" w:hAnsi="Baskerville Old Face"/>
          <w:sz w:val="25"/>
          <w:szCs w:val="25"/>
        </w:rPr>
        <w:t>) e manifestações que objetivaram o fechamento Supremo Tribunal Federal e foram contrárias a forma de</w:t>
      </w:r>
      <w:r w:rsidRPr="00341B54">
        <w:rPr>
          <w:rFonts w:ascii="Baskerville Old Face" w:hAnsi="Baskerville Old Face"/>
          <w:sz w:val="25"/>
          <w:szCs w:val="25"/>
        </w:rPr>
        <w:t xml:space="preserve"> </w:t>
      </w:r>
      <w:r w:rsidR="00185BF6" w:rsidRPr="00341B54">
        <w:rPr>
          <w:rFonts w:ascii="Baskerville Old Face" w:hAnsi="Baskerville Old Face"/>
          <w:sz w:val="25"/>
          <w:szCs w:val="25"/>
        </w:rPr>
        <w:t>funcionamento e composição do STF (crime item 5 do</w:t>
      </w:r>
      <w:r w:rsidRPr="00341B54">
        <w:rPr>
          <w:rFonts w:ascii="Baskerville Old Face" w:hAnsi="Baskerville Old Face"/>
          <w:sz w:val="25"/>
          <w:szCs w:val="25"/>
        </w:rPr>
        <w:t xml:space="preserve"> 6º</w:t>
      </w:r>
      <w:r w:rsidR="00185BF6" w:rsidRPr="00341B54">
        <w:rPr>
          <w:rFonts w:ascii="Baskerville Old Face" w:hAnsi="Baskerville Old Face"/>
          <w:sz w:val="25"/>
          <w:szCs w:val="25"/>
        </w:rPr>
        <w:t xml:space="preserve"> da Lei 1.079/</w:t>
      </w:r>
      <w:r w:rsidRPr="00341B54">
        <w:rPr>
          <w:rFonts w:ascii="Baskerville Old Face" w:hAnsi="Baskerville Old Face"/>
          <w:sz w:val="25"/>
          <w:szCs w:val="25"/>
        </w:rPr>
        <w:t>50</w:t>
      </w:r>
      <w:r w:rsidR="00185BF6" w:rsidRPr="00341B54">
        <w:rPr>
          <w:rFonts w:ascii="Baskerville Old Face" w:hAnsi="Baskerville Old Face"/>
          <w:sz w:val="25"/>
          <w:szCs w:val="25"/>
        </w:rPr>
        <w:t>).</w:t>
      </w:r>
    </w:p>
    <w:p w14:paraId="5BB84A77" w14:textId="7833BF75" w:rsidR="00AB1EC1" w:rsidRPr="00341B54" w:rsidRDefault="00185BF6" w:rsidP="00AB1EC1">
      <w:pPr>
        <w:spacing w:before="24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Deste modo, </w:t>
      </w:r>
      <w:r w:rsidR="00A0426F" w:rsidRPr="00341B54">
        <w:rPr>
          <w:rFonts w:ascii="Baskerville Old Face" w:hAnsi="Baskerville Old Face"/>
          <w:sz w:val="25"/>
          <w:szCs w:val="25"/>
        </w:rPr>
        <w:t xml:space="preserve">pelos fatos antes narrados, </w:t>
      </w:r>
      <w:r w:rsidR="0065653B" w:rsidRPr="00341B54">
        <w:rPr>
          <w:rFonts w:ascii="Baskerville Old Face" w:hAnsi="Baskerville Old Face"/>
          <w:sz w:val="25"/>
          <w:szCs w:val="25"/>
        </w:rPr>
        <w:t>atentou</w:t>
      </w:r>
      <w:r w:rsidRPr="00341B54">
        <w:rPr>
          <w:rFonts w:ascii="Baskerville Old Face" w:hAnsi="Baskerville Old Face"/>
          <w:sz w:val="25"/>
          <w:szCs w:val="25"/>
        </w:rPr>
        <w:t xml:space="preserve"> o Denunciado</w:t>
      </w:r>
      <w:r w:rsidR="0065653B" w:rsidRPr="00341B54">
        <w:rPr>
          <w:rFonts w:ascii="Baskerville Old Face" w:hAnsi="Baskerville Old Face"/>
          <w:sz w:val="25"/>
          <w:szCs w:val="25"/>
        </w:rPr>
        <w:t xml:space="preserve"> </w:t>
      </w:r>
      <w:r w:rsidR="00101C9C" w:rsidRPr="00341B54">
        <w:rPr>
          <w:rFonts w:ascii="Baskerville Old Face" w:hAnsi="Baskerville Old Face"/>
          <w:sz w:val="25"/>
          <w:szCs w:val="25"/>
        </w:rPr>
        <w:t xml:space="preserve">e </w:t>
      </w:r>
      <w:r w:rsidR="00A0426F" w:rsidRPr="00341B54">
        <w:rPr>
          <w:rFonts w:ascii="Baskerville Old Face" w:hAnsi="Baskerville Old Face"/>
          <w:sz w:val="25"/>
          <w:szCs w:val="25"/>
        </w:rPr>
        <w:t xml:space="preserve">praticou crimes contra o livre exercício dos poderes constitucionais, especialmente </w:t>
      </w:r>
      <w:r w:rsidR="00C940C6" w:rsidRPr="00341B54">
        <w:rPr>
          <w:rFonts w:ascii="Baskerville Old Face" w:hAnsi="Baskerville Old Face"/>
          <w:sz w:val="25"/>
          <w:szCs w:val="25"/>
        </w:rPr>
        <w:t>contra o livre exercício do Poder Le</w:t>
      </w:r>
      <w:r w:rsidRPr="00341B54">
        <w:rPr>
          <w:rFonts w:ascii="Baskerville Old Face" w:hAnsi="Baskerville Old Face"/>
          <w:sz w:val="25"/>
          <w:szCs w:val="25"/>
        </w:rPr>
        <w:t>gislativo, do Poder Judiciário</w:t>
      </w:r>
      <w:r w:rsidR="003054F3" w:rsidRPr="00341B54">
        <w:rPr>
          <w:rFonts w:ascii="Baskerville Old Face" w:hAnsi="Baskerville Old Face"/>
          <w:sz w:val="25"/>
          <w:szCs w:val="25"/>
        </w:rPr>
        <w:t xml:space="preserve"> e Poder Executivo, nos atos de intervenção na Polícia Federal por razões próprias e escusas</w:t>
      </w:r>
      <w:r w:rsidRPr="00341B54">
        <w:rPr>
          <w:rFonts w:ascii="Baskerville Old Face" w:hAnsi="Baskerville Old Face"/>
          <w:sz w:val="25"/>
          <w:szCs w:val="25"/>
        </w:rPr>
        <w:t>,</w:t>
      </w:r>
      <w:r w:rsidR="0065653B" w:rsidRPr="00341B54">
        <w:rPr>
          <w:rFonts w:ascii="Baskerville Old Face" w:hAnsi="Baskerville Old Face"/>
          <w:sz w:val="25"/>
          <w:szCs w:val="25"/>
        </w:rPr>
        <w:t xml:space="preserve"> </w:t>
      </w:r>
      <w:r w:rsidR="00AB1EC1" w:rsidRPr="00341B54">
        <w:rPr>
          <w:rFonts w:ascii="Baskerville Old Face" w:hAnsi="Baskerville Old Face"/>
          <w:sz w:val="25"/>
          <w:szCs w:val="25"/>
        </w:rPr>
        <w:t>e praticou crimes contra a probidade na administração</w:t>
      </w:r>
      <w:r w:rsidR="003054F3" w:rsidRPr="00341B54">
        <w:rPr>
          <w:rFonts w:ascii="Baskerville Old Face" w:hAnsi="Baskerville Old Face"/>
          <w:sz w:val="25"/>
          <w:szCs w:val="25"/>
        </w:rPr>
        <w:t>, as</w:t>
      </w:r>
      <w:r w:rsidR="00C0498D" w:rsidRPr="00341B54">
        <w:rPr>
          <w:rFonts w:ascii="Baskerville Old Face" w:hAnsi="Baskerville Old Face"/>
          <w:sz w:val="25"/>
          <w:szCs w:val="25"/>
        </w:rPr>
        <w:t>s</w:t>
      </w:r>
      <w:r w:rsidR="003054F3" w:rsidRPr="00341B54">
        <w:rPr>
          <w:rFonts w:ascii="Baskerville Old Face" w:hAnsi="Baskerville Old Face"/>
          <w:sz w:val="25"/>
          <w:szCs w:val="25"/>
        </w:rPr>
        <w:t>im incidindo nos crimes de responsabilidade dos art. 4º, inc. II e V e art. 7º, itens 5 e 7 e art. 9º itens 3, 4 e 7, todos da Lei 1.079/50</w:t>
      </w:r>
      <w:r w:rsidR="00AB1EC1" w:rsidRPr="00341B54">
        <w:rPr>
          <w:rFonts w:ascii="Baskerville Old Face" w:hAnsi="Baskerville Old Face"/>
          <w:sz w:val="25"/>
          <w:szCs w:val="25"/>
        </w:rPr>
        <w:t>.</w:t>
      </w:r>
    </w:p>
    <w:p w14:paraId="17136444" w14:textId="44CE3B02" w:rsidR="0065653B" w:rsidRPr="00341B54" w:rsidRDefault="003054F3" w:rsidP="00AB1EC1">
      <w:pPr>
        <w:spacing w:before="24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Por todos os seus atos</w:t>
      </w:r>
      <w:r w:rsidR="00E20D0A" w:rsidRPr="00341B54">
        <w:rPr>
          <w:rFonts w:ascii="Baskerville Old Face" w:hAnsi="Baskerville Old Face"/>
          <w:sz w:val="25"/>
          <w:szCs w:val="25"/>
        </w:rPr>
        <w:t xml:space="preserve"> incompatíveis ao ordenamento, o</w:t>
      </w:r>
      <w:r w:rsidRPr="00341B54">
        <w:rPr>
          <w:rFonts w:ascii="Baskerville Old Face" w:hAnsi="Baskerville Old Face"/>
          <w:sz w:val="25"/>
          <w:szCs w:val="25"/>
        </w:rPr>
        <w:t>fensivos aos direitos individuais e sociais, incompatíveis a probidade na administração e ao cargo que ocupa, e</w:t>
      </w:r>
      <w:r w:rsidR="00AB1EC1" w:rsidRPr="00341B54">
        <w:rPr>
          <w:rFonts w:ascii="Baskerville Old Face" w:hAnsi="Baskerville Old Face"/>
          <w:sz w:val="25"/>
          <w:szCs w:val="25"/>
        </w:rPr>
        <w:t>stá incurso nos crimes de responsabilidade previstos</w:t>
      </w:r>
      <w:r w:rsidR="0065653B" w:rsidRPr="00341B54">
        <w:rPr>
          <w:rFonts w:ascii="Baskerville Old Face" w:hAnsi="Baskerville Old Face"/>
          <w:sz w:val="25"/>
          <w:szCs w:val="25"/>
        </w:rPr>
        <w:t xml:space="preserve"> no art</w:t>
      </w:r>
      <w:r w:rsidR="00185BF6" w:rsidRPr="00341B54">
        <w:rPr>
          <w:rFonts w:ascii="Baskerville Old Face" w:hAnsi="Baskerville Old Face"/>
          <w:sz w:val="25"/>
          <w:szCs w:val="25"/>
        </w:rPr>
        <w:t>. 4º, inc. II e</w:t>
      </w:r>
      <w:r w:rsidR="00AB1EC1" w:rsidRPr="00341B54">
        <w:rPr>
          <w:rFonts w:ascii="Baskerville Old Face" w:hAnsi="Baskerville Old Face"/>
          <w:sz w:val="25"/>
          <w:szCs w:val="25"/>
        </w:rPr>
        <w:t xml:space="preserve"> V,</w:t>
      </w:r>
      <w:r w:rsidR="00185BF6" w:rsidRPr="00341B54">
        <w:rPr>
          <w:rFonts w:ascii="Baskerville Old Face" w:hAnsi="Baskerville Old Face"/>
          <w:sz w:val="25"/>
          <w:szCs w:val="25"/>
        </w:rPr>
        <w:t xml:space="preserve"> art. 6°, itens 1</w:t>
      </w:r>
      <w:r w:rsidR="002D28DB" w:rsidRPr="00341B54">
        <w:rPr>
          <w:rFonts w:ascii="Baskerville Old Face" w:hAnsi="Baskerville Old Face"/>
          <w:sz w:val="25"/>
          <w:szCs w:val="25"/>
        </w:rPr>
        <w:t xml:space="preserve"> e 5</w:t>
      </w:r>
      <w:r w:rsidR="0065653B" w:rsidRPr="00341B54">
        <w:rPr>
          <w:rFonts w:ascii="Baskerville Old Face" w:hAnsi="Baskerville Old Face"/>
          <w:sz w:val="25"/>
          <w:szCs w:val="25"/>
        </w:rPr>
        <w:t xml:space="preserve"> </w:t>
      </w:r>
      <w:r w:rsidR="00A0426F" w:rsidRPr="00341B54">
        <w:rPr>
          <w:rFonts w:ascii="Baskerville Old Face" w:hAnsi="Baskerville Old Face"/>
          <w:sz w:val="25"/>
          <w:szCs w:val="25"/>
        </w:rPr>
        <w:t>e art. 9º, itens 3,</w:t>
      </w:r>
      <w:r w:rsidR="00AB1EC1" w:rsidRPr="00341B54">
        <w:rPr>
          <w:rFonts w:ascii="Baskerville Old Face" w:hAnsi="Baskerville Old Face"/>
          <w:sz w:val="25"/>
          <w:szCs w:val="25"/>
        </w:rPr>
        <w:t xml:space="preserve"> </w:t>
      </w:r>
      <w:r w:rsidR="00A0426F" w:rsidRPr="00341B54">
        <w:rPr>
          <w:rFonts w:ascii="Baskerville Old Face" w:hAnsi="Baskerville Old Face"/>
          <w:sz w:val="25"/>
          <w:szCs w:val="25"/>
        </w:rPr>
        <w:t xml:space="preserve">4 e 7, </w:t>
      </w:r>
      <w:r w:rsidR="0065653B" w:rsidRPr="00341B54">
        <w:rPr>
          <w:rFonts w:ascii="Baskerville Old Face" w:hAnsi="Baskerville Old Face"/>
          <w:sz w:val="25"/>
          <w:szCs w:val="25"/>
        </w:rPr>
        <w:t>todos</w:t>
      </w:r>
      <w:r w:rsidR="00E9521D" w:rsidRPr="00341B54">
        <w:rPr>
          <w:rFonts w:ascii="Baskerville Old Face" w:hAnsi="Baskerville Old Face"/>
          <w:sz w:val="25"/>
          <w:szCs w:val="25"/>
        </w:rPr>
        <w:t xml:space="preserve"> da Lei nº 1.079, de 1950</w:t>
      </w:r>
      <w:r w:rsidR="002D28DB" w:rsidRPr="00341B54">
        <w:rPr>
          <w:rFonts w:ascii="Baskerville Old Face" w:hAnsi="Baskerville Old Face"/>
          <w:sz w:val="25"/>
          <w:szCs w:val="25"/>
        </w:rPr>
        <w:t>, conforme se verifica:</w:t>
      </w:r>
    </w:p>
    <w:p w14:paraId="118A4AA2" w14:textId="77777777" w:rsidR="0065653B" w:rsidRPr="00341B54" w:rsidRDefault="0065653B" w:rsidP="0065653B">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Art. 4º São crimes de responsabilidade os atos do Presidente da República que atentarem contra a Constituição Federal, e, especialmente, contra:</w:t>
      </w:r>
    </w:p>
    <w:p w14:paraId="2E57928B" w14:textId="29CE6304" w:rsidR="0065653B" w:rsidRPr="00341B54" w:rsidRDefault="0065653B" w:rsidP="0065653B">
      <w:pPr>
        <w:spacing w:before="100" w:beforeAutospacing="1" w:after="100" w:afterAutospacing="1" w:line="360" w:lineRule="auto"/>
        <w:ind w:left="1134"/>
        <w:jc w:val="both"/>
        <w:rPr>
          <w:rFonts w:ascii="Baskerville Old Face" w:hAnsi="Baskerville Old Face"/>
          <w:sz w:val="25"/>
          <w:szCs w:val="25"/>
        </w:rPr>
      </w:pPr>
      <w:bookmarkStart w:id="22" w:name="art4i"/>
      <w:bookmarkStart w:id="23" w:name="art4ii"/>
      <w:bookmarkEnd w:id="22"/>
      <w:bookmarkEnd w:id="23"/>
      <w:r w:rsidRPr="00341B54">
        <w:rPr>
          <w:rFonts w:ascii="Baskerville Old Face" w:hAnsi="Baskerville Old Face"/>
          <w:sz w:val="25"/>
          <w:szCs w:val="25"/>
        </w:rPr>
        <w:t>II - O livre exercício do Poder Legislativo, do Poder Judiciário e dos poderes constitucionais dos Estados;</w:t>
      </w:r>
    </w:p>
    <w:p w14:paraId="5FC4661F" w14:textId="4909DA5B" w:rsidR="00AB1EC1" w:rsidRPr="00341B54" w:rsidRDefault="00AB1EC1" w:rsidP="0065653B">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V - A probidade na administração;</w:t>
      </w:r>
    </w:p>
    <w:p w14:paraId="1946935A" w14:textId="77777777" w:rsidR="0065653B" w:rsidRPr="00341B54" w:rsidRDefault="0065653B" w:rsidP="0065653B">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DOS CRIMES CONTRA O LIVRE EXERCÍCIO DOS PODERES CONSTITUCIONAIS</w:t>
      </w:r>
    </w:p>
    <w:p w14:paraId="438F9B5E" w14:textId="77777777" w:rsidR="0065653B" w:rsidRPr="00341B54" w:rsidRDefault="0065653B" w:rsidP="0065653B">
      <w:pPr>
        <w:spacing w:before="100" w:beforeAutospacing="1" w:after="100" w:afterAutospacing="1" w:line="360" w:lineRule="auto"/>
        <w:ind w:left="1134"/>
        <w:jc w:val="both"/>
        <w:rPr>
          <w:rFonts w:ascii="Baskerville Old Face" w:hAnsi="Baskerville Old Face"/>
          <w:sz w:val="25"/>
          <w:szCs w:val="25"/>
        </w:rPr>
      </w:pPr>
      <w:bookmarkStart w:id="24" w:name="art6"/>
      <w:bookmarkEnd w:id="24"/>
      <w:r w:rsidRPr="00341B54">
        <w:rPr>
          <w:rFonts w:ascii="Baskerville Old Face" w:hAnsi="Baskerville Old Face"/>
          <w:sz w:val="25"/>
          <w:szCs w:val="25"/>
        </w:rPr>
        <w:t>Art. 6º São crimes de responsabilidade contra o livre exercício dos poderes legislativo e judiciário e dos poderes constitucionais dos Estados:</w:t>
      </w:r>
    </w:p>
    <w:p w14:paraId="77483D69" w14:textId="77777777" w:rsidR="0065653B" w:rsidRPr="00341B54" w:rsidRDefault="0065653B" w:rsidP="0065653B">
      <w:pPr>
        <w:spacing w:before="100" w:beforeAutospacing="1" w:after="100" w:afterAutospacing="1" w:line="360" w:lineRule="auto"/>
        <w:ind w:left="1134"/>
        <w:jc w:val="both"/>
        <w:rPr>
          <w:rFonts w:ascii="Baskerville Old Face" w:hAnsi="Baskerville Old Face"/>
          <w:sz w:val="25"/>
          <w:szCs w:val="25"/>
        </w:rPr>
      </w:pPr>
      <w:bookmarkStart w:id="25" w:name="art6.1"/>
      <w:bookmarkEnd w:id="25"/>
      <w:r w:rsidRPr="00341B54">
        <w:rPr>
          <w:rFonts w:ascii="Baskerville Old Face" w:hAnsi="Baskerville Old Face"/>
          <w:sz w:val="25"/>
          <w:szCs w:val="25"/>
        </w:rPr>
        <w:t>1 - tentar dissolver o Congresso Nacional, impedir a reunião ou tentar impedir por qualquer modo o funcionamento de qualquer de suas Câmaras;</w:t>
      </w:r>
    </w:p>
    <w:p w14:paraId="6872A04C" w14:textId="77777777" w:rsidR="00185BF6" w:rsidRPr="00341B54" w:rsidRDefault="0065653B" w:rsidP="00185BF6">
      <w:pPr>
        <w:spacing w:before="100" w:beforeAutospacing="1" w:after="100" w:afterAutospacing="1" w:line="360" w:lineRule="auto"/>
        <w:ind w:left="1134"/>
        <w:jc w:val="both"/>
        <w:rPr>
          <w:rFonts w:ascii="Baskerville Old Face" w:hAnsi="Baskerville Old Face"/>
          <w:sz w:val="25"/>
          <w:szCs w:val="25"/>
        </w:rPr>
      </w:pPr>
      <w:bookmarkStart w:id="26" w:name="art6.2"/>
      <w:bookmarkStart w:id="27" w:name="art6.3"/>
      <w:bookmarkStart w:id="28" w:name="art6.4"/>
      <w:bookmarkStart w:id="29" w:name="art6.5"/>
      <w:bookmarkEnd w:id="26"/>
      <w:bookmarkEnd w:id="27"/>
      <w:bookmarkEnd w:id="28"/>
      <w:bookmarkEnd w:id="29"/>
      <w:r w:rsidRPr="00341B54">
        <w:rPr>
          <w:rFonts w:ascii="Baskerville Old Face" w:hAnsi="Baskerville Old Face"/>
          <w:sz w:val="25"/>
          <w:szCs w:val="25"/>
        </w:rPr>
        <w:t>5 - opor-se diretamente e por fatos ao livre exercício do Poder Judiciário, ou obstar, por meios violentos, ao efeito dos seus atos, mandados ou sentenças;</w:t>
      </w:r>
      <w:bookmarkStart w:id="30" w:name="art6.6"/>
      <w:bookmarkStart w:id="31" w:name="art6.7"/>
      <w:bookmarkStart w:id="32" w:name="art6.8"/>
      <w:bookmarkEnd w:id="30"/>
      <w:bookmarkEnd w:id="31"/>
      <w:bookmarkEnd w:id="32"/>
    </w:p>
    <w:p w14:paraId="05663138" w14:textId="77777777" w:rsidR="003054F3" w:rsidRPr="00341B54" w:rsidRDefault="003054F3" w:rsidP="003054F3">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DOS CRIMES CONTRA O EXERCÍCIO DOS DIREITOS POLÍTICOS, INDIVIDUAIS E SOCIAIS</w:t>
      </w:r>
    </w:p>
    <w:p w14:paraId="73A76799" w14:textId="3C7AE5A5" w:rsidR="00E9521D" w:rsidRPr="00341B54" w:rsidRDefault="003054F3" w:rsidP="003054F3">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 xml:space="preserve"> </w:t>
      </w:r>
      <w:r w:rsidR="00C940C6" w:rsidRPr="00341B54">
        <w:rPr>
          <w:rFonts w:ascii="Baskerville Old Face" w:hAnsi="Baskerville Old Face"/>
          <w:sz w:val="25"/>
          <w:szCs w:val="25"/>
        </w:rPr>
        <w:t>Art. 7º São crimes de responsabilidade contra o livre exercício dos direitos políticos, ind</w:t>
      </w:r>
      <w:r w:rsidR="00A0426F" w:rsidRPr="00341B54">
        <w:rPr>
          <w:rFonts w:ascii="Baskerville Old Face" w:hAnsi="Baskerville Old Face"/>
          <w:sz w:val="25"/>
          <w:szCs w:val="25"/>
        </w:rPr>
        <w:t>ividuais e sociais</w:t>
      </w:r>
      <w:r w:rsidR="00E9521D" w:rsidRPr="00341B54">
        <w:rPr>
          <w:rFonts w:ascii="Baskerville Old Face" w:hAnsi="Baskerville Old Face"/>
          <w:sz w:val="25"/>
          <w:szCs w:val="25"/>
        </w:rPr>
        <w:t>:</w:t>
      </w:r>
    </w:p>
    <w:p w14:paraId="10B5B184" w14:textId="7D8D157A" w:rsidR="00E9521D" w:rsidRPr="00341B54" w:rsidRDefault="00C940C6" w:rsidP="00185BF6">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 xml:space="preserve">5 - servir-se das autoridades sob sua subordinação imediata para praticar abuso do poder, ou tolerar que essas autoridades </w:t>
      </w:r>
      <w:r w:rsidR="00A0426F" w:rsidRPr="00341B54">
        <w:rPr>
          <w:rFonts w:ascii="Baskerville Old Face" w:hAnsi="Baskerville Old Face"/>
          <w:sz w:val="25"/>
          <w:szCs w:val="25"/>
        </w:rPr>
        <w:t>o pratiquem sem repressão sua</w:t>
      </w:r>
      <w:r w:rsidR="00E9521D" w:rsidRPr="00341B54">
        <w:rPr>
          <w:rFonts w:ascii="Baskerville Old Face" w:hAnsi="Baskerville Old Face"/>
          <w:sz w:val="25"/>
          <w:szCs w:val="25"/>
        </w:rPr>
        <w:t>;</w:t>
      </w:r>
    </w:p>
    <w:p w14:paraId="3A318D6B" w14:textId="7F49C475" w:rsidR="00E9521D" w:rsidRPr="00341B54" w:rsidRDefault="00C940C6" w:rsidP="00185BF6">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7 - proceder de modo incompatível com a dignida</w:t>
      </w:r>
      <w:r w:rsidR="00A0426F" w:rsidRPr="00341B54">
        <w:rPr>
          <w:rFonts w:ascii="Baskerville Old Face" w:hAnsi="Baskerville Old Face"/>
          <w:sz w:val="25"/>
          <w:szCs w:val="25"/>
        </w:rPr>
        <w:t>de, a honra e o decôro do cargo</w:t>
      </w:r>
      <w:r w:rsidRPr="00341B54">
        <w:rPr>
          <w:rFonts w:ascii="Baskerville Old Face" w:hAnsi="Baskerville Old Face"/>
          <w:sz w:val="25"/>
          <w:szCs w:val="25"/>
        </w:rPr>
        <w:t>.</w:t>
      </w:r>
    </w:p>
    <w:p w14:paraId="7DB1714E" w14:textId="1A0B26CD" w:rsidR="00185BF6" w:rsidRPr="00341B54" w:rsidRDefault="00C940C6" w:rsidP="00185BF6">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8 - provocar animosidade entre as classes armadas ou contra elas, ou delas c</w:t>
      </w:r>
      <w:r w:rsidR="00185BF6" w:rsidRPr="00341B54">
        <w:rPr>
          <w:rFonts w:ascii="Baskerville Old Face" w:hAnsi="Baskerville Old Face"/>
          <w:sz w:val="25"/>
          <w:szCs w:val="25"/>
        </w:rPr>
        <w:t xml:space="preserve">ontra as instituições civis; </w:t>
      </w:r>
    </w:p>
    <w:p w14:paraId="76F95BFE" w14:textId="77777777" w:rsidR="003054F3" w:rsidRPr="00341B54" w:rsidRDefault="003054F3" w:rsidP="003054F3">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DOS CRIMES CONTRA A PROBIDADE NA ADMINISTRAÇÃO</w:t>
      </w:r>
    </w:p>
    <w:p w14:paraId="7781E496" w14:textId="574B089F" w:rsidR="00E9521D" w:rsidRPr="00341B54" w:rsidRDefault="003054F3" w:rsidP="003054F3">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 xml:space="preserve"> </w:t>
      </w:r>
      <w:r w:rsidR="00C940C6" w:rsidRPr="00341B54">
        <w:rPr>
          <w:rFonts w:ascii="Baskerville Old Face" w:hAnsi="Baskerville Old Face"/>
          <w:sz w:val="25"/>
          <w:szCs w:val="25"/>
        </w:rPr>
        <w:t>Art. 9º São crimes de responsabilidade contra</w:t>
      </w:r>
      <w:r w:rsidR="00E9521D" w:rsidRPr="00341B54">
        <w:rPr>
          <w:rFonts w:ascii="Baskerville Old Face" w:hAnsi="Baskerville Old Face"/>
          <w:sz w:val="25"/>
          <w:szCs w:val="25"/>
        </w:rPr>
        <w:t xml:space="preserve"> a probidade na administração :</w:t>
      </w:r>
    </w:p>
    <w:p w14:paraId="08D0F2A7" w14:textId="77777777" w:rsidR="00E9521D" w:rsidRPr="00341B54" w:rsidRDefault="00C940C6" w:rsidP="00185BF6">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3 - não tornar efetiva a responsabilidade dos seus subordinados, quando manifesta em delitos funcionais ou na prática de a</w:t>
      </w:r>
      <w:r w:rsidR="00E9521D" w:rsidRPr="00341B54">
        <w:rPr>
          <w:rFonts w:ascii="Baskerville Old Face" w:hAnsi="Baskerville Old Face"/>
          <w:sz w:val="25"/>
          <w:szCs w:val="25"/>
        </w:rPr>
        <w:t>tos contrários à Constituição ;</w:t>
      </w:r>
    </w:p>
    <w:p w14:paraId="419ADEE9" w14:textId="71D1F58F" w:rsidR="00185BF6" w:rsidRPr="00341B54" w:rsidRDefault="00C940C6" w:rsidP="00185BF6">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4 - expedir ordens ou fazer requisição de forma contrária às dispo</w:t>
      </w:r>
      <w:r w:rsidR="00A0426F" w:rsidRPr="00341B54">
        <w:rPr>
          <w:rFonts w:ascii="Baskerville Old Face" w:hAnsi="Baskerville Old Face"/>
          <w:sz w:val="25"/>
          <w:szCs w:val="25"/>
        </w:rPr>
        <w:t>sições expressas da Constituiçã</w:t>
      </w:r>
      <w:r w:rsidRPr="00341B54">
        <w:rPr>
          <w:rFonts w:ascii="Baskerville Old Face" w:hAnsi="Baskerville Old Face"/>
          <w:sz w:val="25"/>
          <w:szCs w:val="25"/>
        </w:rPr>
        <w:t>o;</w:t>
      </w:r>
    </w:p>
    <w:p w14:paraId="3B025B2D" w14:textId="4FDB4BA8" w:rsidR="00A0426F" w:rsidRPr="00341B54" w:rsidRDefault="00A0426F" w:rsidP="00185BF6">
      <w:pPr>
        <w:spacing w:before="100" w:beforeAutospacing="1" w:after="100" w:afterAutospacing="1" w:line="360" w:lineRule="auto"/>
        <w:ind w:left="1134"/>
        <w:jc w:val="both"/>
        <w:rPr>
          <w:rFonts w:ascii="Baskerville Old Face" w:hAnsi="Baskerville Old Face"/>
          <w:sz w:val="25"/>
          <w:szCs w:val="25"/>
        </w:rPr>
      </w:pPr>
      <w:r w:rsidRPr="00341B54">
        <w:rPr>
          <w:rFonts w:ascii="Baskerville Old Face" w:hAnsi="Baskerville Old Face"/>
          <w:sz w:val="25"/>
          <w:szCs w:val="25"/>
        </w:rPr>
        <w:t>7 - proceder de modo incompatível com a dignidade, a honra e o decôro do cargo.</w:t>
      </w:r>
    </w:p>
    <w:p w14:paraId="30C0B8B4" w14:textId="29A06D06" w:rsidR="00FC393F" w:rsidRPr="00341B54" w:rsidRDefault="00E9521D" w:rsidP="00C940C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Ainda, incidiu em crime de responsabilidade previsto no art. 7°, item 8, da Lei 1.079/1950 ao estimular </w:t>
      </w:r>
      <w:r w:rsidR="00FC393F" w:rsidRPr="00341B54">
        <w:rPr>
          <w:rFonts w:ascii="Baskerville Old Face" w:hAnsi="Baskerville Old Face"/>
          <w:sz w:val="25"/>
          <w:szCs w:val="25"/>
        </w:rPr>
        <w:t>militares, em edifício militar em Roraima, a</w:t>
      </w:r>
      <w:r w:rsidRPr="00341B54">
        <w:rPr>
          <w:rFonts w:ascii="Baskerville Old Face" w:hAnsi="Baskerville Old Face"/>
          <w:sz w:val="25"/>
          <w:szCs w:val="25"/>
        </w:rPr>
        <w:t xml:space="preserve"> participa</w:t>
      </w:r>
      <w:r w:rsidR="00FC393F" w:rsidRPr="00341B54">
        <w:rPr>
          <w:rFonts w:ascii="Baskerville Old Face" w:hAnsi="Baskerville Old Face"/>
          <w:sz w:val="25"/>
          <w:szCs w:val="25"/>
        </w:rPr>
        <w:t>rem d</w:t>
      </w:r>
      <w:r w:rsidRPr="00341B54">
        <w:rPr>
          <w:rFonts w:ascii="Baskerville Old Face" w:hAnsi="Baskerville Old Face"/>
          <w:sz w:val="25"/>
          <w:szCs w:val="25"/>
        </w:rPr>
        <w:t>as manifestações</w:t>
      </w:r>
      <w:r w:rsidR="00FC393F" w:rsidRPr="00341B54">
        <w:rPr>
          <w:rFonts w:ascii="Baskerville Old Face" w:hAnsi="Baskerville Old Face"/>
          <w:sz w:val="25"/>
          <w:szCs w:val="25"/>
        </w:rPr>
        <w:t xml:space="preserve"> contra as instituições e rompendo as ordens das autoridades das áreas de saúde e sanitárias.</w:t>
      </w:r>
    </w:p>
    <w:p w14:paraId="3C2F67A6" w14:textId="163A5242" w:rsidR="00FC393F" w:rsidRPr="00341B54" w:rsidRDefault="00FC393F" w:rsidP="00C940C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O uso da Secom, dos </w:t>
      </w:r>
      <w:r w:rsidR="009F4485" w:rsidRPr="00341B54">
        <w:rPr>
          <w:rFonts w:ascii="Baskerville Old Face" w:hAnsi="Baskerville Old Face"/>
          <w:sz w:val="25"/>
          <w:szCs w:val="25"/>
        </w:rPr>
        <w:t>demais órgãos públicos para int</w:t>
      </w:r>
      <w:r w:rsidRPr="00341B54">
        <w:rPr>
          <w:rFonts w:ascii="Baskerville Old Face" w:hAnsi="Baskerville Old Face"/>
          <w:sz w:val="25"/>
          <w:szCs w:val="25"/>
        </w:rPr>
        <w:t>eresses contrários à Constituição e ao ordenamento, bem como a tentativa de interferência política e rompimento da autonomia da Polícia Federal e para interesses próprios, privados e/ou escusos, faz incidir em</w:t>
      </w:r>
      <w:r w:rsidR="00C940C6" w:rsidRPr="00341B54">
        <w:rPr>
          <w:rFonts w:ascii="Baskerville Old Face" w:hAnsi="Baskerville Old Face"/>
          <w:sz w:val="25"/>
          <w:szCs w:val="25"/>
        </w:rPr>
        <w:t xml:space="preserve"> ato de improbidade administrativa, nos termos dos arts. 4º e 11 da Lei nº 8.429</w:t>
      </w:r>
      <w:r w:rsidRPr="00341B54">
        <w:rPr>
          <w:rFonts w:ascii="Baskerville Old Face" w:hAnsi="Baskerville Old Face"/>
          <w:sz w:val="25"/>
          <w:szCs w:val="25"/>
        </w:rPr>
        <w:t>/92</w:t>
      </w:r>
      <w:r w:rsidR="00C940C6" w:rsidRPr="00341B54">
        <w:rPr>
          <w:rFonts w:ascii="Baskerville Old Face" w:hAnsi="Baskerville Old Face"/>
          <w:sz w:val="25"/>
          <w:szCs w:val="25"/>
        </w:rPr>
        <w:t xml:space="preserve">, </w:t>
      </w:r>
      <w:r w:rsidRPr="00341B54">
        <w:rPr>
          <w:rFonts w:ascii="Baskerville Old Face" w:hAnsi="Baskerville Old Face"/>
          <w:sz w:val="25"/>
          <w:szCs w:val="25"/>
        </w:rPr>
        <w:t xml:space="preserve">e, por conseguinte, </w:t>
      </w:r>
      <w:r w:rsidR="00C940C6" w:rsidRPr="00341B54">
        <w:rPr>
          <w:rFonts w:ascii="Baskerville Old Face" w:hAnsi="Baskerville Old Face"/>
          <w:sz w:val="25"/>
          <w:szCs w:val="25"/>
        </w:rPr>
        <w:t xml:space="preserve">com isso </w:t>
      </w:r>
      <w:r w:rsidR="009F4485" w:rsidRPr="00341B54">
        <w:rPr>
          <w:rFonts w:ascii="Baskerville Old Face" w:hAnsi="Baskerville Old Face"/>
          <w:sz w:val="25"/>
          <w:szCs w:val="25"/>
        </w:rPr>
        <w:t>incidir</w:t>
      </w:r>
      <w:r w:rsidRPr="00341B54">
        <w:rPr>
          <w:rFonts w:ascii="Baskerville Old Face" w:hAnsi="Baskerville Old Face"/>
          <w:sz w:val="25"/>
          <w:szCs w:val="25"/>
        </w:rPr>
        <w:t xml:space="preserve"> no</w:t>
      </w:r>
      <w:r w:rsidR="00C940C6" w:rsidRPr="00341B54">
        <w:rPr>
          <w:rFonts w:ascii="Baskerville Old Face" w:hAnsi="Baskerville Old Face"/>
          <w:sz w:val="25"/>
          <w:szCs w:val="25"/>
        </w:rPr>
        <w:t xml:space="preserve"> crime de responsabilidade contra a probidade na Administração, </w:t>
      </w:r>
      <w:r w:rsidRPr="00341B54">
        <w:rPr>
          <w:rFonts w:ascii="Baskerville Old Face" w:hAnsi="Baskerville Old Face"/>
          <w:sz w:val="25"/>
          <w:szCs w:val="25"/>
        </w:rPr>
        <w:t>tipificado no item 7 do art. 9º da Lei 1.079/50.</w:t>
      </w:r>
    </w:p>
    <w:p w14:paraId="3E8B63FD" w14:textId="1979FFF4" w:rsidR="00FC393F" w:rsidRPr="00341B54" w:rsidRDefault="00FC393F" w:rsidP="00CB7367">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Os atos do Denunciado e assessores, seus reiterados elogios e atos em favor da ditadura, os atos contra os direitos humanos </w:t>
      </w:r>
      <w:r w:rsidR="00C940C6" w:rsidRPr="00341B54">
        <w:rPr>
          <w:rFonts w:ascii="Baskerville Old Face" w:hAnsi="Baskerville Old Face"/>
          <w:sz w:val="25"/>
          <w:szCs w:val="25"/>
        </w:rPr>
        <w:t xml:space="preserve">e </w:t>
      </w:r>
      <w:r w:rsidRPr="00341B54">
        <w:rPr>
          <w:rFonts w:ascii="Baskerville Old Face" w:hAnsi="Baskerville Old Face"/>
          <w:sz w:val="25"/>
          <w:szCs w:val="25"/>
        </w:rPr>
        <w:t>suas ações de</w:t>
      </w:r>
      <w:r w:rsidR="00C940C6" w:rsidRPr="00341B54">
        <w:rPr>
          <w:rFonts w:ascii="Baskerville Old Face" w:hAnsi="Baskerville Old Face"/>
          <w:sz w:val="25"/>
          <w:szCs w:val="25"/>
        </w:rPr>
        <w:t xml:space="preserve"> </w:t>
      </w:r>
      <w:r w:rsidRPr="00341B54">
        <w:rPr>
          <w:rFonts w:ascii="Baskerville Old Face" w:hAnsi="Baskerville Old Face"/>
          <w:sz w:val="25"/>
          <w:szCs w:val="25"/>
        </w:rPr>
        <w:t>quebra da ordem constitucional</w:t>
      </w:r>
      <w:r w:rsidR="00C940C6" w:rsidRPr="00341B54">
        <w:rPr>
          <w:rFonts w:ascii="Baskerville Old Face" w:hAnsi="Baskerville Old Face"/>
          <w:sz w:val="25"/>
          <w:szCs w:val="25"/>
        </w:rPr>
        <w:t xml:space="preserve">, </w:t>
      </w:r>
      <w:r w:rsidRPr="00341B54">
        <w:rPr>
          <w:rFonts w:ascii="Baskerville Old Face" w:hAnsi="Baskerville Old Face"/>
          <w:sz w:val="25"/>
          <w:szCs w:val="25"/>
        </w:rPr>
        <w:t>faz incidir o tipo do art.</w:t>
      </w:r>
      <w:r w:rsidR="00C940C6" w:rsidRPr="00341B54">
        <w:rPr>
          <w:rFonts w:ascii="Baskerville Old Face" w:hAnsi="Baskerville Old Face"/>
          <w:sz w:val="25"/>
          <w:szCs w:val="25"/>
        </w:rPr>
        <w:t xml:space="preserve"> 7º, i</w:t>
      </w:r>
      <w:r w:rsidRPr="00341B54">
        <w:rPr>
          <w:rFonts w:ascii="Baskerville Old Face" w:hAnsi="Baskerville Old Face"/>
          <w:sz w:val="25"/>
          <w:szCs w:val="25"/>
        </w:rPr>
        <w:t>tem 5 e art. 9º, iten</w:t>
      </w:r>
      <w:r w:rsidR="00C940C6" w:rsidRPr="00341B54">
        <w:rPr>
          <w:rFonts w:ascii="Baskerville Old Face" w:hAnsi="Baskerville Old Face"/>
          <w:sz w:val="25"/>
          <w:szCs w:val="25"/>
        </w:rPr>
        <w:t xml:space="preserve">s 3 e 4, </w:t>
      </w:r>
      <w:r w:rsidRPr="00341B54">
        <w:rPr>
          <w:rFonts w:ascii="Baskerville Old Face" w:hAnsi="Baskerville Old Face"/>
          <w:sz w:val="25"/>
          <w:szCs w:val="25"/>
        </w:rPr>
        <w:t>todos da Lei 1.079/50. Do mes</w:t>
      </w:r>
      <w:r w:rsidR="00CB7367" w:rsidRPr="00341B54">
        <w:rPr>
          <w:rFonts w:ascii="Baskerville Old Face" w:hAnsi="Baskerville Old Face"/>
          <w:sz w:val="25"/>
          <w:szCs w:val="25"/>
        </w:rPr>
        <w:t xml:space="preserve">mo modo, pratica crime de responsabilidade </w:t>
      </w:r>
      <w:r w:rsidR="00490198" w:rsidRPr="00341B54">
        <w:rPr>
          <w:rFonts w:ascii="Baskerville Old Face" w:hAnsi="Baskerville Old Face"/>
          <w:sz w:val="25"/>
          <w:szCs w:val="25"/>
        </w:rPr>
        <w:t xml:space="preserve">(art. 9º, item 3) </w:t>
      </w:r>
      <w:r w:rsidR="00CB7367" w:rsidRPr="00341B54">
        <w:rPr>
          <w:rFonts w:ascii="Baskerville Old Face" w:hAnsi="Baskerville Old Face"/>
          <w:sz w:val="25"/>
          <w:szCs w:val="25"/>
        </w:rPr>
        <w:t>ao não reprimir</w:t>
      </w:r>
      <w:r w:rsidRPr="00341B54">
        <w:rPr>
          <w:rFonts w:ascii="Baskerville Old Face" w:hAnsi="Baskerville Old Face"/>
          <w:sz w:val="25"/>
          <w:szCs w:val="25"/>
        </w:rPr>
        <w:t xml:space="preserve"> </w:t>
      </w:r>
      <w:r w:rsidR="00CB7367" w:rsidRPr="00341B54">
        <w:rPr>
          <w:rFonts w:ascii="Baskerville Old Face" w:hAnsi="Baskerville Old Face"/>
          <w:sz w:val="25"/>
          <w:szCs w:val="25"/>
        </w:rPr>
        <w:t>os</w:t>
      </w:r>
      <w:r w:rsidRPr="00341B54">
        <w:rPr>
          <w:rFonts w:ascii="Baskerville Old Face" w:hAnsi="Baskerville Old Face"/>
          <w:sz w:val="25"/>
          <w:szCs w:val="25"/>
        </w:rPr>
        <w:t xml:space="preserve"> seus subordinados, ministros, secretários </w:t>
      </w:r>
      <w:r w:rsidR="00CB7367" w:rsidRPr="00341B54">
        <w:rPr>
          <w:rFonts w:ascii="Baskerville Old Face" w:hAnsi="Baskerville Old Face"/>
          <w:sz w:val="25"/>
          <w:szCs w:val="25"/>
        </w:rPr>
        <w:t xml:space="preserve">ou deixa de praticar ato de que tem o dever realizar, assim </w:t>
      </w:r>
      <w:r w:rsidRPr="00341B54">
        <w:rPr>
          <w:rFonts w:ascii="Baskerville Old Face" w:hAnsi="Baskerville Old Face"/>
          <w:sz w:val="25"/>
          <w:szCs w:val="25"/>
        </w:rPr>
        <w:t>permit</w:t>
      </w:r>
      <w:r w:rsidR="00CB7367" w:rsidRPr="00341B54">
        <w:rPr>
          <w:rFonts w:ascii="Baskerville Old Face" w:hAnsi="Baskerville Old Face"/>
          <w:sz w:val="25"/>
          <w:szCs w:val="25"/>
        </w:rPr>
        <w:t>indo</w:t>
      </w:r>
      <w:r w:rsidRPr="00341B54">
        <w:rPr>
          <w:rFonts w:ascii="Baskerville Old Face" w:hAnsi="Baskerville Old Face"/>
          <w:sz w:val="25"/>
          <w:szCs w:val="25"/>
        </w:rPr>
        <w:t xml:space="preserve"> que seus subordinados </w:t>
      </w:r>
      <w:r w:rsidR="00CB7367" w:rsidRPr="00341B54">
        <w:rPr>
          <w:rFonts w:ascii="Baskerville Old Face" w:hAnsi="Baskerville Old Face"/>
          <w:sz w:val="25"/>
          <w:szCs w:val="25"/>
        </w:rPr>
        <w:t>violem a lei e a Constituição,</w:t>
      </w:r>
      <w:r w:rsidR="00490198" w:rsidRPr="00341B54">
        <w:rPr>
          <w:rFonts w:ascii="Baskerville Old Face" w:hAnsi="Baskerville Old Face"/>
          <w:sz w:val="25"/>
          <w:szCs w:val="25"/>
        </w:rPr>
        <w:t xml:space="preserve"> o</w:t>
      </w:r>
      <w:r w:rsidR="00CB7367" w:rsidRPr="00341B54">
        <w:rPr>
          <w:rFonts w:ascii="Baskerville Old Face" w:hAnsi="Baskerville Old Face"/>
          <w:sz w:val="25"/>
          <w:szCs w:val="25"/>
        </w:rPr>
        <w:t xml:space="preserve"> que se verifica nos episódios mencionados relativos às manifestações contra os Poderes públicos e à favor da ditadura, da promessa de pensão à Sergio Moro e d</w:t>
      </w:r>
      <w:r w:rsidRPr="00341B54">
        <w:rPr>
          <w:rFonts w:ascii="Baskerville Old Face" w:hAnsi="Baskerville Old Face"/>
          <w:sz w:val="25"/>
          <w:szCs w:val="25"/>
        </w:rPr>
        <w:t xml:space="preserve">o </w:t>
      </w:r>
      <w:r w:rsidR="00490198" w:rsidRPr="00341B54">
        <w:rPr>
          <w:rFonts w:ascii="Baskerville Old Face" w:hAnsi="Baskerville Old Face"/>
          <w:sz w:val="25"/>
          <w:szCs w:val="25"/>
        </w:rPr>
        <w:t>uso político da Polícia Federal.</w:t>
      </w:r>
    </w:p>
    <w:p w14:paraId="1A5B4F8B" w14:textId="2E6D7455" w:rsidR="003926EF" w:rsidRPr="00341B54" w:rsidRDefault="0037328D" w:rsidP="00CB7367">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Em tese p</w:t>
      </w:r>
      <w:r w:rsidR="003926EF" w:rsidRPr="00341B54">
        <w:rPr>
          <w:rFonts w:ascii="Baskerville Old Face" w:hAnsi="Baskerville Old Face"/>
          <w:sz w:val="25"/>
          <w:szCs w:val="25"/>
        </w:rPr>
        <w:t xml:space="preserve">ratica crimes contra a saúde pública </w:t>
      </w:r>
      <w:r w:rsidRPr="00341B54">
        <w:rPr>
          <w:rFonts w:ascii="Baskerville Old Face" w:hAnsi="Baskerville Old Face"/>
          <w:sz w:val="25"/>
          <w:szCs w:val="25"/>
        </w:rPr>
        <w:t>tipificados nos art. 132 e 268 e</w:t>
      </w:r>
      <w:r w:rsidR="00E20D0A" w:rsidRPr="00341B54">
        <w:rPr>
          <w:rFonts w:ascii="Baskerville Old Face" w:hAnsi="Baskerville Old Face"/>
          <w:sz w:val="25"/>
          <w:szCs w:val="25"/>
        </w:rPr>
        <w:t xml:space="preserve"> crimes contra a Adminis</w:t>
      </w:r>
      <w:r w:rsidR="003054F3" w:rsidRPr="00341B54">
        <w:rPr>
          <w:rFonts w:ascii="Baskerville Old Face" w:hAnsi="Baskerville Old Face"/>
          <w:sz w:val="25"/>
          <w:szCs w:val="25"/>
        </w:rPr>
        <w:t>tração Pública tipificados nos artigos 299, 317, 319, 321</w:t>
      </w:r>
      <w:r w:rsidRPr="00341B54">
        <w:rPr>
          <w:rFonts w:ascii="Baskerville Old Face" w:hAnsi="Baskerville Old Face"/>
          <w:sz w:val="25"/>
          <w:szCs w:val="25"/>
        </w:rPr>
        <w:t>, todos do Código Penal.</w:t>
      </w:r>
    </w:p>
    <w:p w14:paraId="31AFBA42" w14:textId="38A1252A" w:rsidR="00AD7499" w:rsidRPr="00341B54" w:rsidRDefault="00CB7367" w:rsidP="00F90CC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Em todos os antes relat</w:t>
      </w:r>
      <w:r w:rsidR="00490198" w:rsidRPr="00341B54">
        <w:rPr>
          <w:rFonts w:ascii="Baskerville Old Face" w:hAnsi="Baskerville Old Face"/>
          <w:sz w:val="25"/>
          <w:szCs w:val="25"/>
        </w:rPr>
        <w:t>ad</w:t>
      </w:r>
      <w:r w:rsidRPr="00341B54">
        <w:rPr>
          <w:rFonts w:ascii="Baskerville Old Face" w:hAnsi="Baskerville Old Face"/>
          <w:sz w:val="25"/>
          <w:szCs w:val="25"/>
        </w:rPr>
        <w:t>os atos e ações do Denunciado, incide</w:t>
      </w:r>
      <w:r w:rsidR="0037328D" w:rsidRPr="00341B54">
        <w:rPr>
          <w:rFonts w:ascii="Baskerville Old Face" w:hAnsi="Baskerville Old Face"/>
          <w:sz w:val="25"/>
          <w:szCs w:val="25"/>
        </w:rPr>
        <w:t xml:space="preserve"> flagrantemente</w:t>
      </w:r>
      <w:r w:rsidRPr="00341B54">
        <w:rPr>
          <w:rFonts w:ascii="Baskerville Old Face" w:hAnsi="Baskerville Old Face"/>
          <w:sz w:val="25"/>
          <w:szCs w:val="25"/>
        </w:rPr>
        <w:t xml:space="preserve"> no crime de responsabilidade de pr</w:t>
      </w:r>
      <w:r w:rsidR="00F47C58" w:rsidRPr="00341B54">
        <w:rPr>
          <w:rFonts w:ascii="Baskerville Old Face" w:hAnsi="Baskerville Old Face"/>
          <w:sz w:val="25"/>
          <w:szCs w:val="25"/>
        </w:rPr>
        <w:t>á</w:t>
      </w:r>
      <w:r w:rsidRPr="00341B54">
        <w:rPr>
          <w:rFonts w:ascii="Baskerville Old Face" w:hAnsi="Baskerville Old Face"/>
          <w:sz w:val="25"/>
          <w:szCs w:val="25"/>
        </w:rPr>
        <w:t xml:space="preserve">tica </w:t>
      </w:r>
      <w:r w:rsidR="00C940C6" w:rsidRPr="00341B54">
        <w:rPr>
          <w:rFonts w:ascii="Baskerville Old Face" w:hAnsi="Baskerville Old Face"/>
          <w:sz w:val="25"/>
          <w:szCs w:val="25"/>
        </w:rPr>
        <w:t xml:space="preserve">incompatível com a dignidade, honra e decoro do cargo </w:t>
      </w:r>
      <w:r w:rsidRPr="00341B54">
        <w:rPr>
          <w:rFonts w:ascii="Baskerville Old Face" w:hAnsi="Baskerville Old Face"/>
          <w:sz w:val="25"/>
          <w:szCs w:val="25"/>
        </w:rPr>
        <w:t>previsto no item 7 do art. 9º da Lei 1.079/</w:t>
      </w:r>
      <w:r w:rsidR="00C940C6" w:rsidRPr="00341B54">
        <w:rPr>
          <w:rFonts w:ascii="Baskerville Old Face" w:hAnsi="Baskerville Old Face"/>
          <w:sz w:val="25"/>
          <w:szCs w:val="25"/>
        </w:rPr>
        <w:t>50.</w:t>
      </w:r>
    </w:p>
    <w:p w14:paraId="458273CC" w14:textId="77777777" w:rsidR="0037328D" w:rsidRPr="00341B54" w:rsidRDefault="0037328D" w:rsidP="00663D55">
      <w:pPr>
        <w:spacing w:before="100" w:beforeAutospacing="1" w:after="100" w:afterAutospacing="1" w:line="360" w:lineRule="auto"/>
        <w:jc w:val="both"/>
        <w:rPr>
          <w:rFonts w:ascii="Baskerville Old Face" w:hAnsi="Baskerville Old Face"/>
          <w:b/>
          <w:sz w:val="25"/>
          <w:szCs w:val="25"/>
        </w:rPr>
      </w:pPr>
    </w:p>
    <w:p w14:paraId="2F1A437E" w14:textId="1D9C1098" w:rsidR="00663D55" w:rsidRPr="00341B54" w:rsidRDefault="00663D55" w:rsidP="00663D55">
      <w:pPr>
        <w:spacing w:before="100" w:beforeAutospacing="1" w:after="100" w:afterAutospacing="1" w:line="360" w:lineRule="auto"/>
        <w:jc w:val="both"/>
        <w:rPr>
          <w:rFonts w:ascii="Baskerville Old Face" w:hAnsi="Baskerville Old Face"/>
          <w:b/>
          <w:sz w:val="25"/>
          <w:szCs w:val="25"/>
        </w:rPr>
      </w:pPr>
      <w:r w:rsidRPr="00341B54">
        <w:rPr>
          <w:rFonts w:ascii="Baskerville Old Face" w:hAnsi="Baskerville Old Face"/>
          <w:b/>
          <w:sz w:val="25"/>
          <w:szCs w:val="25"/>
        </w:rPr>
        <w:t>Dos pedidos</w:t>
      </w:r>
    </w:p>
    <w:p w14:paraId="061FB3CD" w14:textId="2632DCF7" w:rsidR="00663D55" w:rsidRPr="00341B54" w:rsidRDefault="00663D55" w:rsidP="00F90CC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Em face de todo o exposto</w:t>
      </w:r>
      <w:r w:rsidR="000B6C06" w:rsidRPr="00341B54">
        <w:rPr>
          <w:rFonts w:ascii="Baskerville Old Face" w:hAnsi="Baskerville Old Face"/>
          <w:sz w:val="25"/>
          <w:szCs w:val="25"/>
        </w:rPr>
        <w:t>, requer-se</w:t>
      </w:r>
    </w:p>
    <w:p w14:paraId="6E5DF953" w14:textId="3CD794AA" w:rsidR="000B6C06" w:rsidRPr="00341B54" w:rsidRDefault="000B6C06"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sz w:val="25"/>
          <w:szCs w:val="25"/>
        </w:rPr>
        <w:t>1. O recebimento pelo Sr. Presidente da Câmara dos Deputados da presente denúncia de prática de crimes de responsabilidade contra o Exmo. Sr. Presidente da República Jair Messias Bolsonaro</w:t>
      </w:r>
      <w:r w:rsidRPr="00341B54">
        <w:rPr>
          <w:rFonts w:ascii="Baskerville Old Face" w:hAnsi="Baskerville Old Face"/>
          <w:bCs/>
          <w:sz w:val="25"/>
          <w:szCs w:val="25"/>
        </w:rPr>
        <w:t>.</w:t>
      </w:r>
    </w:p>
    <w:p w14:paraId="3AC627B7" w14:textId="39EE15C8" w:rsidR="000B6C06" w:rsidRPr="00341B54" w:rsidRDefault="000B6C06" w:rsidP="000B6C06">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 xml:space="preserve">2. A leitura no expediente da sessão seguinte ao recebimento e despachada à Comissão Especial eleita, da qual participem, observada a respectiva proporção, representantes de todos os Partidos. </w:t>
      </w:r>
    </w:p>
    <w:p w14:paraId="73DF2AF9" w14:textId="69C4FA9F" w:rsidR="00663D55" w:rsidRPr="00341B54" w:rsidRDefault="000B6C06" w:rsidP="00F90CC2">
      <w:pPr>
        <w:spacing w:before="100" w:beforeAutospacing="1" w:after="100" w:afterAutospacing="1" w:line="360" w:lineRule="auto"/>
        <w:ind w:firstLine="1701"/>
        <w:jc w:val="both"/>
        <w:rPr>
          <w:rFonts w:ascii="Baskerville Old Face" w:hAnsi="Baskerville Old Face"/>
          <w:sz w:val="25"/>
          <w:szCs w:val="25"/>
        </w:rPr>
      </w:pPr>
      <w:r w:rsidRPr="00341B54">
        <w:rPr>
          <w:rFonts w:ascii="Baskerville Old Face" w:hAnsi="Baskerville Old Face"/>
          <w:sz w:val="25"/>
          <w:szCs w:val="25"/>
        </w:rPr>
        <w:t>3. A notificação do denunciado para manifestar</w:t>
      </w:r>
      <w:r w:rsidR="002F71D9" w:rsidRPr="00341B54">
        <w:rPr>
          <w:rFonts w:ascii="Baskerville Old Face" w:hAnsi="Baskerville Old Face"/>
          <w:sz w:val="25"/>
          <w:szCs w:val="25"/>
        </w:rPr>
        <w:t>-</w:t>
      </w:r>
      <w:r w:rsidRPr="00341B54">
        <w:rPr>
          <w:rFonts w:ascii="Baskerville Old Face" w:hAnsi="Baskerville Old Face"/>
          <w:sz w:val="25"/>
          <w:szCs w:val="25"/>
        </w:rPr>
        <w:t>se, querendo, no prazo de dez sessões.</w:t>
      </w:r>
    </w:p>
    <w:p w14:paraId="4895BCC2" w14:textId="44C4B142" w:rsidR="000B6C06" w:rsidRPr="00341B54" w:rsidRDefault="000B6C06"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sz w:val="25"/>
          <w:szCs w:val="25"/>
        </w:rPr>
        <w:t xml:space="preserve">4. A observância dos trâmites e processamento nos moldes </w:t>
      </w:r>
      <w:r w:rsidRPr="00341B54">
        <w:rPr>
          <w:rFonts w:ascii="Baskerville Old Face" w:hAnsi="Baskerville Old Face"/>
          <w:bCs/>
          <w:sz w:val="25"/>
          <w:szCs w:val="25"/>
        </w:rPr>
        <w:t>do art. 14 e seguintes da Lei 1.079, de 1950 e no art. 218 e seguintes do Regimento Interno da Câmara dos Deputados.</w:t>
      </w:r>
    </w:p>
    <w:p w14:paraId="2523B4B7" w14:textId="1E3F5105" w:rsidR="00A43620" w:rsidRPr="00341B54" w:rsidRDefault="00A43620"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5. A produção de prova por todo meio em direito admitido, especialmente a prova documental e testemunhal, conforme rol abaixo, e sem prejuízo do arrolamento de outras necessárias</w:t>
      </w:r>
      <w:r w:rsidR="00F433E7" w:rsidRPr="00341B54">
        <w:rPr>
          <w:rFonts w:ascii="Baskerville Old Face" w:hAnsi="Baskerville Old Face"/>
          <w:bCs/>
          <w:sz w:val="25"/>
          <w:szCs w:val="25"/>
        </w:rPr>
        <w:t xml:space="preserve"> e a produção de toda e qualquer prova que </w:t>
      </w:r>
      <w:r w:rsidRPr="00341B54">
        <w:rPr>
          <w:rFonts w:ascii="Baskerville Old Face" w:hAnsi="Baskerville Old Face"/>
          <w:bCs/>
          <w:sz w:val="25"/>
          <w:szCs w:val="25"/>
        </w:rPr>
        <w:t>o curso do processo</w:t>
      </w:r>
      <w:r w:rsidR="00F433E7" w:rsidRPr="00341B54">
        <w:rPr>
          <w:rFonts w:ascii="Baskerville Old Face" w:hAnsi="Baskerville Old Face"/>
          <w:bCs/>
          <w:sz w:val="25"/>
          <w:szCs w:val="25"/>
        </w:rPr>
        <w:t xml:space="preserve"> indique necessário</w:t>
      </w:r>
      <w:r w:rsidRPr="00341B54">
        <w:rPr>
          <w:rFonts w:ascii="Baskerville Old Face" w:hAnsi="Baskerville Old Face"/>
          <w:bCs/>
          <w:sz w:val="25"/>
          <w:szCs w:val="25"/>
        </w:rPr>
        <w:t>.</w:t>
      </w:r>
    </w:p>
    <w:p w14:paraId="76FCE35B" w14:textId="77777777" w:rsidR="00644BC8" w:rsidRPr="00341B54" w:rsidRDefault="005D2ECF"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6. Declara que as provas relativas à .............. são impossíveis de serem apresentadas pelos Denunciantes, requerendo-se as prerrogativas e previsões do art. 43 da Lei 1.079, de coletas das provas </w:t>
      </w:r>
      <w:r w:rsidR="00644BC8" w:rsidRPr="00341B54">
        <w:rPr>
          <w:rFonts w:ascii="Baskerville Old Face" w:hAnsi="Baskerville Old Face"/>
          <w:bCs/>
          <w:sz w:val="25"/>
          <w:szCs w:val="25"/>
        </w:rPr>
        <w:t>seguintes:</w:t>
      </w:r>
    </w:p>
    <w:p w14:paraId="75E9FEDB" w14:textId="69E4E73C" w:rsidR="00644BC8" w:rsidRPr="00341B54" w:rsidRDefault="00644BC8"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Documentos entregues pelos Deputados Federais Alexandre </w:t>
      </w:r>
      <w:r w:rsidR="00341B54">
        <w:rPr>
          <w:rFonts w:ascii="Baskerville Old Face" w:hAnsi="Baskerville Old Face"/>
          <w:bCs/>
          <w:sz w:val="25"/>
          <w:szCs w:val="25"/>
        </w:rPr>
        <w:t>Fro</w:t>
      </w:r>
      <w:r w:rsidR="00341B54" w:rsidRPr="00341B54">
        <w:rPr>
          <w:rFonts w:ascii="Baskerville Old Face" w:hAnsi="Baskerville Old Face"/>
          <w:bCs/>
          <w:sz w:val="25"/>
          <w:szCs w:val="25"/>
        </w:rPr>
        <w:t>ta</w:t>
      </w:r>
      <w:r w:rsidRPr="00341B54">
        <w:rPr>
          <w:rFonts w:ascii="Baskerville Old Face" w:hAnsi="Baskerville Old Face"/>
          <w:bCs/>
          <w:sz w:val="25"/>
          <w:szCs w:val="25"/>
        </w:rPr>
        <w:t xml:space="preserve"> e Joyce </w:t>
      </w:r>
      <w:r w:rsidR="00341B54">
        <w:rPr>
          <w:rFonts w:ascii="Baskerville Old Face" w:hAnsi="Baskerville Old Face"/>
          <w:bCs/>
          <w:sz w:val="25"/>
          <w:szCs w:val="25"/>
        </w:rPr>
        <w:t>Ha</w:t>
      </w:r>
      <w:r w:rsidR="00341B54" w:rsidRPr="00341B54">
        <w:rPr>
          <w:rFonts w:ascii="Baskerville Old Face" w:hAnsi="Baskerville Old Face"/>
          <w:bCs/>
          <w:sz w:val="25"/>
          <w:szCs w:val="25"/>
        </w:rPr>
        <w:t>sse</w:t>
      </w:r>
      <w:r w:rsidR="00341B54">
        <w:rPr>
          <w:rFonts w:ascii="Baskerville Old Face" w:hAnsi="Baskerville Old Face"/>
          <w:bCs/>
          <w:sz w:val="25"/>
          <w:szCs w:val="25"/>
        </w:rPr>
        <w:t>l</w:t>
      </w:r>
      <w:r w:rsidR="00341B54" w:rsidRPr="00341B54">
        <w:rPr>
          <w:rFonts w:ascii="Baskerville Old Face" w:hAnsi="Baskerville Old Face"/>
          <w:bCs/>
          <w:sz w:val="25"/>
          <w:szCs w:val="25"/>
        </w:rPr>
        <w:t>mann</w:t>
      </w:r>
      <w:r w:rsidRPr="00341B54">
        <w:rPr>
          <w:rFonts w:ascii="Baskerville Old Face" w:hAnsi="Baskerville Old Face"/>
          <w:bCs/>
          <w:sz w:val="25"/>
          <w:szCs w:val="25"/>
        </w:rPr>
        <w:t xml:space="preserve"> perante a CMPI das Fake News, relativamente aos fatos relacionados à Eduardo Bolsonaro e Eduardo Bolsonaro;</w:t>
      </w:r>
    </w:p>
    <w:p w14:paraId="2EF7EC82" w14:textId="3DB324EE" w:rsidR="00644BC8" w:rsidRPr="00341B54" w:rsidRDefault="00644BC8"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Os inquéritos em trâmite perante o Supremo Tribunal Federal movidos contra Jair Bolsonaro e Flávio</w:t>
      </w:r>
    </w:p>
    <w:p w14:paraId="66902443" w14:textId="51EA46A2" w:rsidR="00644BC8" w:rsidRPr="00341B54" w:rsidRDefault="00644BC8"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O inquérito das Fake News, em trâmite perante o STF, Relator Ministro Alexandre de Moraes;</w:t>
      </w:r>
    </w:p>
    <w:p w14:paraId="0EF69A5F" w14:textId="6149E579" w:rsidR="00644BC8" w:rsidRPr="00341B54" w:rsidRDefault="00644BC8" w:rsidP="00644BC8">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O Inquérito investiga as manifestações realizadas no dia 19 de abril, em trâmite perante o STF;</w:t>
      </w:r>
    </w:p>
    <w:p w14:paraId="6AF53363" w14:textId="48AC1488" w:rsidR="00644BC8" w:rsidRPr="00341B54" w:rsidRDefault="00644BC8" w:rsidP="00644BC8">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As investigações contra Flávio Bolsonaro em trâmite perante o Ministério Público do Rio de Janeiro</w:t>
      </w:r>
    </w:p>
    <w:p w14:paraId="3A1F63F1" w14:textId="77777777" w:rsidR="00644BC8" w:rsidRPr="00341B54" w:rsidRDefault="00644BC8" w:rsidP="00644BC8">
      <w:pPr>
        <w:spacing w:before="100" w:beforeAutospacing="1" w:after="100" w:afterAutospacing="1" w:line="360" w:lineRule="auto"/>
        <w:ind w:firstLine="1701"/>
        <w:jc w:val="both"/>
        <w:rPr>
          <w:rFonts w:ascii="Baskerville Old Face" w:hAnsi="Baskerville Old Face"/>
          <w:bCs/>
          <w:sz w:val="25"/>
          <w:szCs w:val="25"/>
        </w:rPr>
      </w:pPr>
    </w:p>
    <w:p w14:paraId="37494E02" w14:textId="7BC50F56" w:rsidR="00644BC8" w:rsidRPr="00341B54" w:rsidRDefault="00644BC8" w:rsidP="00F90CC2">
      <w:pPr>
        <w:spacing w:before="100" w:beforeAutospacing="1" w:after="100" w:afterAutospacing="1" w:line="360" w:lineRule="auto"/>
        <w:ind w:firstLine="1701"/>
        <w:jc w:val="both"/>
        <w:rPr>
          <w:rFonts w:ascii="Baskerville Old Face" w:hAnsi="Baskerville Old Face"/>
          <w:bCs/>
          <w:sz w:val="25"/>
          <w:szCs w:val="25"/>
        </w:rPr>
      </w:pPr>
    </w:p>
    <w:p w14:paraId="692F46A4" w14:textId="2CE305DB" w:rsidR="005D2ECF" w:rsidRPr="00341B54" w:rsidRDefault="005D2ECF"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 xml:space="preserve">................ (a indicação do local onde possam ser encontrados). </w:t>
      </w:r>
    </w:p>
    <w:p w14:paraId="592A365A" w14:textId="14CAE50C" w:rsidR="002F71D9" w:rsidRPr="00341B54" w:rsidRDefault="005D2ECF" w:rsidP="00F90CC2">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7</w:t>
      </w:r>
      <w:r w:rsidR="002F71D9" w:rsidRPr="00341B54">
        <w:rPr>
          <w:rFonts w:ascii="Baskerville Old Face" w:hAnsi="Baskerville Old Face"/>
          <w:bCs/>
          <w:sz w:val="25"/>
          <w:szCs w:val="25"/>
        </w:rPr>
        <w:t>. O afastamento e suspensão de suas funções frente a Presidência da República, por até 180 dias, após a instauração do processo pelo Senado Federal, nos termos do art. 86, inc. II da Constituição Federal.</w:t>
      </w:r>
    </w:p>
    <w:p w14:paraId="22F8AC23" w14:textId="0F53974C" w:rsidR="002F71D9" w:rsidRPr="00341B54" w:rsidRDefault="005D2ECF" w:rsidP="002F71D9">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8</w:t>
      </w:r>
      <w:r w:rsidR="002F71D9" w:rsidRPr="00341B54">
        <w:rPr>
          <w:rFonts w:ascii="Baskerville Old Face" w:hAnsi="Baskerville Old Face"/>
          <w:bCs/>
          <w:sz w:val="25"/>
          <w:szCs w:val="25"/>
        </w:rPr>
        <w:t xml:space="preserve">. </w:t>
      </w:r>
      <w:r w:rsidR="000B6C06" w:rsidRPr="00341B54">
        <w:rPr>
          <w:rFonts w:ascii="Baskerville Old Face" w:hAnsi="Baskerville Old Face"/>
          <w:bCs/>
          <w:sz w:val="25"/>
          <w:szCs w:val="25"/>
        </w:rPr>
        <w:t>Ao final, a condenação do Denunciado pelo cometimento dos crimes de responsabilidade</w:t>
      </w:r>
      <w:r w:rsidR="002F71D9" w:rsidRPr="00341B54">
        <w:rPr>
          <w:rFonts w:ascii="Baskerville Old Face" w:hAnsi="Baskerville Old Face"/>
          <w:bCs/>
          <w:sz w:val="25"/>
          <w:szCs w:val="25"/>
        </w:rPr>
        <w:t xml:space="preserve"> e, nos termos do parágrafo único do art. 52 da Constituição Federal e do art. 33 da Lei 1.079/50, a perda do cargo de Presidente da República, a fixação do prazo oito (8) anos de inabilitação do condenado para o exercício de qualquer função pública, sem prejuízo das demais sanções judiciais cabíveis.</w:t>
      </w:r>
    </w:p>
    <w:p w14:paraId="356F1606" w14:textId="6F8D79B2" w:rsidR="000B6C06" w:rsidRPr="00341B54" w:rsidRDefault="005D2ECF" w:rsidP="000B6C0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9</w:t>
      </w:r>
      <w:r w:rsidR="002F71D9" w:rsidRPr="00341B54">
        <w:rPr>
          <w:rFonts w:ascii="Baskerville Old Face" w:hAnsi="Baskerville Old Face"/>
          <w:bCs/>
          <w:sz w:val="25"/>
          <w:szCs w:val="25"/>
        </w:rPr>
        <w:t>. Ainda, requer-se, em face da existência do cometimento de crimes comuns, seja deliberado que o Presidente condenado seja submetido à justiça ordinária, independentemente da ação de qualquer interessado</w:t>
      </w:r>
      <w:r w:rsidR="000B6C06" w:rsidRPr="00341B54">
        <w:rPr>
          <w:rFonts w:ascii="Baskerville Old Face" w:hAnsi="Baskerville Old Face"/>
          <w:bCs/>
          <w:sz w:val="25"/>
          <w:szCs w:val="25"/>
        </w:rPr>
        <w:t>.</w:t>
      </w:r>
    </w:p>
    <w:p w14:paraId="52BBB04E" w14:textId="70844276" w:rsidR="003E49E3" w:rsidRPr="00341B54" w:rsidRDefault="003E49E3" w:rsidP="000B6C0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Nestes termos, pede o deferimento.</w:t>
      </w:r>
    </w:p>
    <w:p w14:paraId="05678C76" w14:textId="43354BBA" w:rsidR="003E49E3" w:rsidRPr="00341B54" w:rsidRDefault="003E49E3" w:rsidP="000B6C0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Brasília-DF, 27 de abril de 2020.</w:t>
      </w:r>
    </w:p>
    <w:p w14:paraId="11674E58" w14:textId="1732BEB5" w:rsidR="003E49E3" w:rsidRPr="00341B54" w:rsidRDefault="003E49E3" w:rsidP="000B6C0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w:t>
      </w:r>
    </w:p>
    <w:p w14:paraId="6EA6FC87" w14:textId="10CADC61" w:rsidR="003E49E3" w:rsidRPr="00341B54" w:rsidRDefault="003E49E3" w:rsidP="000B6C06">
      <w:pPr>
        <w:spacing w:before="100" w:beforeAutospacing="1" w:after="100" w:afterAutospacing="1" w:line="360" w:lineRule="auto"/>
        <w:ind w:firstLine="1701"/>
        <w:jc w:val="both"/>
        <w:rPr>
          <w:rFonts w:ascii="Baskerville Old Face" w:hAnsi="Baskerville Old Face"/>
          <w:bCs/>
          <w:sz w:val="25"/>
          <w:szCs w:val="25"/>
        </w:rPr>
      </w:pPr>
      <w:r w:rsidRPr="00341B54">
        <w:rPr>
          <w:rFonts w:ascii="Baskerville Old Face" w:hAnsi="Baskerville Old Face"/>
          <w:bCs/>
          <w:sz w:val="25"/>
          <w:szCs w:val="25"/>
        </w:rPr>
        <w:t>.................................</w:t>
      </w:r>
    </w:p>
    <w:p w14:paraId="5A4E795A" w14:textId="32760DB4" w:rsidR="0037328D" w:rsidRPr="00341B54" w:rsidRDefault="0037328D" w:rsidP="0037328D">
      <w:pPr>
        <w:jc w:val="center"/>
        <w:rPr>
          <w:rFonts w:ascii="Baskerville Old Face" w:hAnsi="Baskerville Old Face"/>
          <w:b/>
          <w:bCs/>
          <w:sz w:val="25"/>
          <w:szCs w:val="25"/>
        </w:rPr>
      </w:pPr>
      <w:r w:rsidRPr="00341B54">
        <w:rPr>
          <w:rFonts w:ascii="Baskerville Old Face" w:hAnsi="Baskerville Old Face"/>
          <w:b/>
          <w:bCs/>
          <w:sz w:val="25"/>
          <w:szCs w:val="25"/>
        </w:rPr>
        <w:t>ANDRÉ MAIMONI</w:t>
      </w:r>
    </w:p>
    <w:p w14:paraId="26DE1FC8" w14:textId="5A902BF5" w:rsidR="0037328D" w:rsidRPr="00341B54" w:rsidRDefault="0037328D" w:rsidP="0037328D">
      <w:pPr>
        <w:jc w:val="center"/>
        <w:rPr>
          <w:rFonts w:ascii="Baskerville Old Face" w:hAnsi="Baskerville Old Face"/>
          <w:b/>
          <w:bCs/>
          <w:sz w:val="25"/>
          <w:szCs w:val="25"/>
        </w:rPr>
      </w:pPr>
      <w:r w:rsidRPr="00341B54">
        <w:rPr>
          <w:rFonts w:ascii="Baskerville Old Face" w:hAnsi="Baskerville Old Face"/>
          <w:b/>
          <w:bCs/>
          <w:sz w:val="25"/>
          <w:szCs w:val="25"/>
        </w:rPr>
        <w:t>OAB/DF 29.498</w:t>
      </w:r>
    </w:p>
    <w:p w14:paraId="7342D882" w14:textId="77777777" w:rsidR="0037328D" w:rsidRPr="00341B54" w:rsidRDefault="0037328D" w:rsidP="0037328D">
      <w:pPr>
        <w:jc w:val="center"/>
        <w:rPr>
          <w:rFonts w:ascii="Baskerville Old Face" w:hAnsi="Baskerville Old Face"/>
          <w:b/>
          <w:bCs/>
          <w:sz w:val="25"/>
          <w:szCs w:val="25"/>
        </w:rPr>
      </w:pPr>
    </w:p>
    <w:p w14:paraId="6678EB8F" w14:textId="77777777" w:rsidR="0037328D" w:rsidRPr="00341B54" w:rsidRDefault="0037328D" w:rsidP="0037328D">
      <w:pPr>
        <w:jc w:val="center"/>
        <w:rPr>
          <w:rFonts w:ascii="Baskerville Old Face" w:hAnsi="Baskerville Old Face"/>
          <w:b/>
          <w:bCs/>
          <w:sz w:val="25"/>
          <w:szCs w:val="25"/>
        </w:rPr>
      </w:pPr>
    </w:p>
    <w:p w14:paraId="75F88841" w14:textId="7B6D55E0" w:rsidR="0037328D" w:rsidRPr="00341B54" w:rsidRDefault="0037328D" w:rsidP="0037328D">
      <w:pPr>
        <w:jc w:val="center"/>
        <w:rPr>
          <w:rFonts w:ascii="Baskerville Old Face" w:hAnsi="Baskerville Old Face"/>
          <w:b/>
          <w:bCs/>
          <w:sz w:val="25"/>
          <w:szCs w:val="25"/>
        </w:rPr>
      </w:pPr>
      <w:r w:rsidRPr="00341B54">
        <w:rPr>
          <w:rFonts w:ascii="Baskerville Old Face" w:hAnsi="Baskerville Old Face"/>
          <w:b/>
          <w:bCs/>
          <w:sz w:val="25"/>
          <w:szCs w:val="25"/>
        </w:rPr>
        <w:t>ALBERTO MAIMONI</w:t>
      </w:r>
    </w:p>
    <w:p w14:paraId="67F34A11" w14:textId="2C845B34" w:rsidR="0037328D" w:rsidRPr="00341B54" w:rsidRDefault="0037328D" w:rsidP="0037328D">
      <w:pPr>
        <w:jc w:val="center"/>
        <w:rPr>
          <w:rFonts w:ascii="Baskerville Old Face" w:hAnsi="Baskerville Old Face"/>
          <w:b/>
          <w:bCs/>
          <w:sz w:val="25"/>
          <w:szCs w:val="25"/>
        </w:rPr>
      </w:pPr>
      <w:r w:rsidRPr="00341B54">
        <w:rPr>
          <w:rFonts w:ascii="Baskerville Old Face" w:hAnsi="Baskerville Old Face"/>
          <w:b/>
          <w:bCs/>
          <w:sz w:val="25"/>
          <w:szCs w:val="25"/>
        </w:rPr>
        <w:t>OAB/DF 21.144</w:t>
      </w:r>
    </w:p>
    <w:p w14:paraId="71621F6B" w14:textId="77777777" w:rsidR="00F433E7" w:rsidRPr="00341B54" w:rsidRDefault="00F433E7" w:rsidP="000B6C06">
      <w:pPr>
        <w:spacing w:before="100" w:beforeAutospacing="1" w:after="100" w:afterAutospacing="1" w:line="360" w:lineRule="auto"/>
        <w:ind w:firstLine="1701"/>
        <w:jc w:val="both"/>
        <w:rPr>
          <w:rFonts w:ascii="Baskerville Old Face" w:hAnsi="Baskerville Old Face"/>
          <w:bCs/>
          <w:sz w:val="25"/>
          <w:szCs w:val="25"/>
        </w:rPr>
      </w:pPr>
    </w:p>
    <w:p w14:paraId="5C5C2F73" w14:textId="3B5C4335" w:rsidR="00F433E7" w:rsidRPr="00341B54" w:rsidRDefault="00F433E7" w:rsidP="002D28DB">
      <w:pPr>
        <w:spacing w:before="100" w:beforeAutospacing="1" w:after="100" w:afterAutospacing="1" w:line="360" w:lineRule="auto"/>
        <w:jc w:val="center"/>
        <w:rPr>
          <w:rFonts w:ascii="Baskerville Old Face" w:hAnsi="Baskerville Old Face"/>
          <w:b/>
          <w:bCs/>
          <w:sz w:val="25"/>
          <w:szCs w:val="25"/>
          <w:u w:val="single"/>
        </w:rPr>
      </w:pPr>
      <w:r w:rsidRPr="00341B54">
        <w:rPr>
          <w:rFonts w:ascii="Baskerville Old Face" w:hAnsi="Baskerville Old Face"/>
          <w:b/>
          <w:bCs/>
          <w:sz w:val="25"/>
          <w:szCs w:val="25"/>
          <w:u w:val="single"/>
        </w:rPr>
        <w:t>Rol de Testemunhas</w:t>
      </w:r>
    </w:p>
    <w:p w14:paraId="3BBE85F6" w14:textId="21828A57"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1.</w:t>
      </w:r>
      <w:r w:rsidR="005D2ECF" w:rsidRPr="00341B54">
        <w:rPr>
          <w:rFonts w:ascii="Baskerville Old Face" w:eastAsia="Times New Roman" w:hAnsi="Baskerville Old Face" w:cs="Times New Roman"/>
          <w:sz w:val="25"/>
          <w:szCs w:val="25"/>
          <w:lang w:eastAsia="en-US"/>
        </w:rPr>
        <w:t xml:space="preserve"> </w:t>
      </w:r>
      <w:r w:rsidRPr="00341B54">
        <w:rPr>
          <w:rFonts w:ascii="Baskerville Old Face" w:eastAsia="Times New Roman" w:hAnsi="Baskerville Old Face" w:cs="Times New Roman"/>
          <w:sz w:val="25"/>
          <w:szCs w:val="25"/>
          <w:lang w:eastAsia="en-US"/>
        </w:rPr>
        <w:t>Sérgio Fernando Moro;</w:t>
      </w:r>
    </w:p>
    <w:p w14:paraId="38F62CFC" w14:textId="2CB377D3"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2. Maurício Leite Valeixo;</w:t>
      </w:r>
    </w:p>
    <w:p w14:paraId="64EAF21A" w14:textId="58B1811F"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3. Alexandre Ramagem Rodrigues;</w:t>
      </w:r>
    </w:p>
    <w:p w14:paraId="5D8B1C66" w14:textId="76E62A97"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4.</w:t>
      </w:r>
      <w:r w:rsidR="00644BC8" w:rsidRPr="00341B54">
        <w:rPr>
          <w:rFonts w:ascii="Baskerville Old Face" w:eastAsia="Times New Roman" w:hAnsi="Baskerville Old Face" w:cs="Times New Roman"/>
          <w:sz w:val="25"/>
          <w:szCs w:val="25"/>
          <w:lang w:eastAsia="en-US"/>
        </w:rPr>
        <w:t xml:space="preserve"> Carlos Bolsonaro</w:t>
      </w:r>
    </w:p>
    <w:p w14:paraId="3CCD4E38" w14:textId="6BFEDA67"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5.</w:t>
      </w:r>
      <w:r w:rsidR="00341B54">
        <w:rPr>
          <w:rFonts w:ascii="Baskerville Old Face" w:eastAsia="Times New Roman" w:hAnsi="Baskerville Old Face" w:cs="Times New Roman"/>
          <w:sz w:val="25"/>
          <w:szCs w:val="25"/>
          <w:lang w:eastAsia="en-US"/>
        </w:rPr>
        <w:t xml:space="preserve"> Ricardo Saadi</w:t>
      </w:r>
    </w:p>
    <w:p w14:paraId="1BA7D6A9" w14:textId="266BD0DA"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6.</w:t>
      </w:r>
    </w:p>
    <w:p w14:paraId="6A284855" w14:textId="2E133CE2"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7.</w:t>
      </w:r>
    </w:p>
    <w:p w14:paraId="33138644" w14:textId="58E5E4B5" w:rsidR="00F433E7" w:rsidRPr="00341B54" w:rsidRDefault="00F433E7" w:rsidP="00F433E7">
      <w:pPr>
        <w:rPr>
          <w:rFonts w:ascii="Baskerville Old Face" w:eastAsia="Times New Roman" w:hAnsi="Baskerville Old Face" w:cs="Times New Roman"/>
          <w:sz w:val="25"/>
          <w:szCs w:val="25"/>
          <w:lang w:eastAsia="en-US"/>
        </w:rPr>
      </w:pPr>
      <w:r w:rsidRPr="00341B54">
        <w:rPr>
          <w:rFonts w:ascii="Baskerville Old Face" w:eastAsia="Times New Roman" w:hAnsi="Baskerville Old Face" w:cs="Times New Roman"/>
          <w:sz w:val="25"/>
          <w:szCs w:val="25"/>
          <w:lang w:eastAsia="en-US"/>
        </w:rPr>
        <w:t>8.</w:t>
      </w:r>
    </w:p>
    <w:p w14:paraId="5795380D" w14:textId="77777777" w:rsidR="00F433E7" w:rsidRPr="00341B54" w:rsidRDefault="00F433E7" w:rsidP="000B6C06">
      <w:pPr>
        <w:spacing w:before="100" w:beforeAutospacing="1" w:after="100" w:afterAutospacing="1" w:line="360" w:lineRule="auto"/>
        <w:ind w:firstLine="1701"/>
        <w:jc w:val="both"/>
        <w:rPr>
          <w:rFonts w:ascii="Baskerville Old Face" w:hAnsi="Baskerville Old Face"/>
          <w:bCs/>
          <w:sz w:val="25"/>
          <w:szCs w:val="25"/>
        </w:rPr>
      </w:pPr>
    </w:p>
    <w:sectPr w:rsidR="00F433E7" w:rsidRPr="00341B54" w:rsidSect="008303B6">
      <w:footerReference w:type="even" r:id="rId19"/>
      <w:footerReference w:type="default" r:id="rId20"/>
      <w:pgSz w:w="11900" w:h="16840"/>
      <w:pgMar w:top="1134" w:right="1418"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19093" w14:textId="77777777" w:rsidR="00644BC8" w:rsidRDefault="00644BC8" w:rsidP="000D696E">
      <w:r>
        <w:separator/>
      </w:r>
    </w:p>
  </w:endnote>
  <w:endnote w:type="continuationSeparator" w:id="0">
    <w:p w14:paraId="44024A9E" w14:textId="77777777" w:rsidR="00644BC8" w:rsidRDefault="00644BC8" w:rsidP="000D6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0CA3" w14:textId="77777777" w:rsidR="00644BC8" w:rsidRDefault="00644BC8" w:rsidP="005B6C6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149BE2" w14:textId="77777777" w:rsidR="00644BC8" w:rsidRDefault="00644BC8" w:rsidP="00E20D0A">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575B7" w14:textId="77777777" w:rsidR="00644BC8" w:rsidRDefault="00644BC8" w:rsidP="005B6C6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800E2">
      <w:rPr>
        <w:rStyle w:val="Nmerodepgina"/>
        <w:noProof/>
      </w:rPr>
      <w:t>1</w:t>
    </w:r>
    <w:r>
      <w:rPr>
        <w:rStyle w:val="Nmerodepgina"/>
      </w:rPr>
      <w:fldChar w:fldCharType="end"/>
    </w:r>
  </w:p>
  <w:p w14:paraId="7E855CC9" w14:textId="77777777" w:rsidR="00644BC8" w:rsidRDefault="00644BC8" w:rsidP="00E20D0A">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DADE1" w14:textId="77777777" w:rsidR="00644BC8" w:rsidRDefault="00644BC8" w:rsidP="000D696E">
      <w:r>
        <w:separator/>
      </w:r>
    </w:p>
  </w:footnote>
  <w:footnote w:type="continuationSeparator" w:id="0">
    <w:p w14:paraId="084D561E" w14:textId="77777777" w:rsidR="00644BC8" w:rsidRDefault="00644BC8" w:rsidP="000D696E">
      <w:r>
        <w:continuationSeparator/>
      </w:r>
    </w:p>
  </w:footnote>
  <w:footnote w:id="1">
    <w:p w14:paraId="41559BEC" w14:textId="441757D2" w:rsidR="00644BC8" w:rsidRPr="00004924" w:rsidRDefault="00644BC8" w:rsidP="00571962">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eastAsia="Times New Roman" w:hAnsiTheme="majorHAnsi"/>
          <w:sz w:val="18"/>
          <w:szCs w:val="18"/>
        </w:rPr>
        <w:t>https://www.correiobraziliense.com.br/app/noticia/politica/2020/04/03/interna_politica,842166/juristas-expoem-denuncia-contra-bolsonaro-no-tribunal-penal-internacio.shtml</w:t>
      </w:r>
    </w:p>
  </w:footnote>
  <w:footnote w:id="2">
    <w:p w14:paraId="0C4B7ABD" w14:textId="103CDB53" w:rsidR="00644BC8" w:rsidRPr="00004924" w:rsidRDefault="00644BC8" w:rsidP="00571962">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eastAsia="Times New Roman" w:hAnsiTheme="majorHAnsi"/>
          <w:sz w:val="18"/>
          <w:szCs w:val="18"/>
        </w:rPr>
        <w:t>https://www.redebrasilatual.com.br/politica/2019/12/bolsonaro-denuncias-onu/</w:t>
      </w:r>
    </w:p>
    <w:p w14:paraId="46B05B82" w14:textId="77777777" w:rsidR="00644BC8" w:rsidRPr="00004924" w:rsidRDefault="00644BC8" w:rsidP="00571962">
      <w:pPr>
        <w:pStyle w:val="Textodenotaderodap"/>
        <w:jc w:val="both"/>
        <w:rPr>
          <w:rFonts w:asciiTheme="majorHAnsi" w:hAnsiTheme="majorHAnsi"/>
          <w:sz w:val="18"/>
          <w:szCs w:val="18"/>
        </w:rPr>
      </w:pPr>
    </w:p>
  </w:footnote>
  <w:footnote w:id="3">
    <w:p w14:paraId="3E1AA881" w14:textId="62BF1940"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hAnsiTheme="majorHAnsi"/>
          <w:sz w:val="18"/>
          <w:szCs w:val="18"/>
        </w:rPr>
        <w:t>https://brpolitico.com.br/noticias/bolsonaro-manda-video-convocando-para-ato-anti-congresso/</w:t>
      </w:r>
    </w:p>
  </w:footnote>
  <w:footnote w:id="4">
    <w:p w14:paraId="1FBF2060"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Idem.</w:t>
      </w:r>
    </w:p>
  </w:footnote>
  <w:footnote w:id="5">
    <w:p w14:paraId="0249CF9B" w14:textId="46CA3E54"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hAnsiTheme="majorHAnsi"/>
          <w:sz w:val="18"/>
          <w:szCs w:val="18"/>
        </w:rPr>
        <w:t>https://brpolitico.com.br/noticias/bolsonaro-compartilhou-outro-video-conclamando-para-ato/</w:t>
      </w:r>
    </w:p>
  </w:footnote>
  <w:footnote w:id="6">
    <w:p w14:paraId="64AE20C8" w14:textId="7B3861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hAnsiTheme="majorHAnsi"/>
          <w:sz w:val="18"/>
          <w:szCs w:val="18"/>
        </w:rPr>
        <w:t>https://www1.folha.uol.com.br/poder/2020/02/ato-com-grupos-autoritarios-e-incentivado-por-deputados-bolsonaristas-e-gera-repudio.shtml</w:t>
      </w:r>
    </w:p>
  </w:footnote>
  <w:footnote w:id="7">
    <w:p w14:paraId="072C90B3" w14:textId="071B2783"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hAnsiTheme="majorHAnsi"/>
          <w:sz w:val="18"/>
          <w:szCs w:val="18"/>
        </w:rPr>
        <w:t>https://oglobo.globo.com/brasil/bolsonaro-compartilha-video-sobre-ato-convocado-contra-congresso-stf-provoca-repudio-24272047</w:t>
      </w:r>
    </w:p>
  </w:footnote>
  <w:footnote w:id="8">
    <w:p w14:paraId="53B7C6B1"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Idem.</w:t>
      </w:r>
    </w:p>
  </w:footnote>
  <w:footnote w:id="9">
    <w:p w14:paraId="171676F1" w14:textId="04600EC5"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hAnsiTheme="majorHAnsi"/>
          <w:sz w:val="18"/>
          <w:szCs w:val="18"/>
        </w:rPr>
        <w:t>https://congressoemfoco.uol.com.br/governo/em-discurso-bolsonaro-convoca-atos-do-dia-15-nao-e-contra-o-congresso/</w:t>
      </w:r>
    </w:p>
  </w:footnote>
  <w:footnote w:id="10">
    <w:p w14:paraId="245C05ED" w14:textId="0E65015D"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https://twitter.com/secomvc</w:t>
      </w:r>
      <w:r w:rsidRPr="00004924">
        <w:rPr>
          <w:rFonts w:asciiTheme="majorHAnsi" w:hAnsiTheme="majorHAnsi"/>
          <w:sz w:val="18"/>
          <w:szCs w:val="18"/>
        </w:rPr>
        <w:t>. Acessado em: 11 de março de 2020.</w:t>
      </w:r>
    </w:p>
  </w:footnote>
  <w:footnote w:id="11">
    <w:p w14:paraId="795C0FEA" w14:textId="70FAF44A"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https://revistaforum.com.br/politica/bolsonaro-usa-secretaria-de-comunicacao-da-presidencia-para-convocar-atos-do-dia-15-de-marco/</w:t>
      </w:r>
      <w:r w:rsidRPr="00004924">
        <w:rPr>
          <w:rFonts w:asciiTheme="majorHAnsi" w:hAnsiTheme="majorHAnsi"/>
          <w:sz w:val="18"/>
          <w:szCs w:val="18"/>
        </w:rPr>
        <w:t>. Acessado em: 11 de março de 2002.</w:t>
      </w:r>
    </w:p>
  </w:footnote>
  <w:footnote w:id="12">
    <w:p w14:paraId="0054C97A"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https://www1.folha.uol.com.br/poder/2020/03/com-apoio-de-bolsonaro-manifestantes-ignoram-coronavirus-e-fazem-atos-pro-governo.shtml</w:t>
      </w:r>
    </w:p>
  </w:footnote>
  <w:footnote w:id="13">
    <w:p w14:paraId="258F87F0" w14:textId="63369EFE"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https://noticias.uol.com.br/politica/ultimas-noticias/2020/04/19/jair-bolsoanaro-nao-queremos-negociar-nada-manifestacao-anti-congresso.htm</w:t>
      </w:r>
    </w:p>
  </w:footnote>
  <w:footnote w:id="14">
    <w:p w14:paraId="05A2F116" w14:textId="6013B1E1"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https://g1.globo.com/bemestar/coronavirus/noticia/2020/03/11/oms-declara-pandemia-de-coronavirus.ghtml</w:t>
      </w:r>
      <w:r w:rsidRPr="00004924">
        <w:rPr>
          <w:rFonts w:asciiTheme="majorHAnsi" w:hAnsiTheme="majorHAnsi"/>
          <w:sz w:val="18"/>
          <w:szCs w:val="18"/>
        </w:rPr>
        <w:t>. Acessado em: 16 de março de 2020.</w:t>
      </w:r>
    </w:p>
  </w:footnote>
  <w:footnote w:id="15">
    <w:p w14:paraId="5707875F" w14:textId="0F1C0B92"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https://noticias.uol.com.br/saude/ultimas-noticias/redacao/2020/03/16/oms-coronavirus.htm</w:t>
      </w:r>
      <w:r w:rsidRPr="00004924">
        <w:rPr>
          <w:rFonts w:asciiTheme="majorHAnsi" w:hAnsiTheme="majorHAnsi"/>
          <w:sz w:val="18"/>
          <w:szCs w:val="18"/>
        </w:rPr>
        <w:t>. Acessado em: 16 de março de 2020.</w:t>
      </w:r>
    </w:p>
  </w:footnote>
  <w:footnote w:id="16">
    <w:p w14:paraId="63E6F8AE" w14:textId="3755A244"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Estados Unidos, Argentina, China, Itália, Coreia do Sul, Japão, Portugal, França são alguns dos países que já adotaram restrições de vôos. A União Europeia restringiu, em todas as fronteiras, a entrada de estrangeiros por, pelo menos, 30 dias.</w:t>
      </w:r>
    </w:p>
  </w:footnote>
  <w:footnote w:id="17">
    <w:p w14:paraId="2EDF1935"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O caso mais emblemático é o da Itália, que, depois um pico da pandemia que causou milhares de mortes, declarou quarentena nacional. Ainda assim, inúmeras cidades do mundo estão alterando a rotina e fechando escolas, aparelhos culturais, universidades, órgãos públicos, etc.</w:t>
      </w:r>
    </w:p>
  </w:footnote>
  <w:footnote w:id="18">
    <w:p w14:paraId="78988E20" w14:textId="1FE2C932" w:rsidR="00644BC8" w:rsidRPr="00004924" w:rsidRDefault="00644BC8" w:rsidP="007A2821">
      <w:pPr>
        <w:pStyle w:val="NormalWeb"/>
        <w:shd w:val="clear" w:color="auto" w:fill="FFFFFF"/>
        <w:tabs>
          <w:tab w:val="left" w:pos="1276"/>
        </w:tabs>
        <w:spacing w:before="0" w:beforeAutospacing="0" w:after="0" w:afterAutospacing="0"/>
        <w:jc w:val="both"/>
        <w:rPr>
          <w:rFonts w:asciiTheme="majorHAnsi" w:hAnsiTheme="majorHAnsi" w:cs="Arial"/>
          <w:spacing w:val="2"/>
          <w:sz w:val="18"/>
          <w:szCs w:val="18"/>
          <w:shd w:val="clear" w:color="auto" w:fill="FFFFFF"/>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004924">
        <w:rPr>
          <w:rFonts w:asciiTheme="majorHAnsi" w:hAnsiTheme="majorHAnsi"/>
          <w:sz w:val="18"/>
          <w:szCs w:val="18"/>
          <w:shd w:val="clear" w:color="auto" w:fill="FFFFFF"/>
        </w:rPr>
        <w:t>O Ministério da Saúde, inclusive, afirmou que “</w:t>
      </w:r>
      <w:r w:rsidRPr="00004924">
        <w:rPr>
          <w:rFonts w:asciiTheme="majorHAnsi" w:hAnsiTheme="majorHAnsi" w:cs="Arial"/>
          <w:spacing w:val="2"/>
          <w:sz w:val="18"/>
          <w:szCs w:val="18"/>
          <w:shd w:val="clear" w:color="auto" w:fill="FFFFFF"/>
        </w:rPr>
        <w:t>sem a adoção das medidas propostas pela pasta para prevenção, o número de casos da doença dobre a cada três dias”.</w:t>
      </w:r>
    </w:p>
    <w:p w14:paraId="0F914A87" w14:textId="77777777" w:rsidR="00644BC8" w:rsidRPr="00004924" w:rsidRDefault="00644BC8" w:rsidP="007A2821">
      <w:pPr>
        <w:pStyle w:val="NormalWeb"/>
        <w:shd w:val="clear" w:color="auto" w:fill="FFFFFF"/>
        <w:tabs>
          <w:tab w:val="left" w:pos="1276"/>
        </w:tabs>
        <w:spacing w:before="0" w:beforeAutospacing="0" w:after="0" w:afterAutospacing="0"/>
        <w:jc w:val="both"/>
        <w:rPr>
          <w:rFonts w:asciiTheme="majorHAnsi" w:hAnsiTheme="majorHAnsi" w:cs="Arial"/>
          <w:spacing w:val="2"/>
          <w:sz w:val="18"/>
          <w:szCs w:val="18"/>
          <w:shd w:val="clear" w:color="auto" w:fill="FFFFFF"/>
        </w:rPr>
      </w:pPr>
      <w:r w:rsidRPr="00004924">
        <w:rPr>
          <w:rFonts w:asciiTheme="majorHAnsi" w:hAnsiTheme="majorHAnsi" w:cs="Arial"/>
          <w:spacing w:val="2"/>
          <w:sz w:val="18"/>
          <w:szCs w:val="18"/>
          <w:shd w:val="clear" w:color="auto" w:fill="FFFFFF"/>
        </w:rPr>
        <w:t>O Ministério ainda recomenda que:</w:t>
      </w:r>
    </w:p>
    <w:p w14:paraId="53E4DBE8" w14:textId="77777777" w:rsidR="00644BC8" w:rsidRPr="00004924" w:rsidRDefault="00644BC8" w:rsidP="007A2821">
      <w:pPr>
        <w:pStyle w:val="NormalWeb"/>
        <w:shd w:val="clear" w:color="auto" w:fill="FFFFFF"/>
        <w:tabs>
          <w:tab w:val="left" w:pos="1276"/>
        </w:tabs>
        <w:spacing w:before="0" w:beforeAutospacing="0" w:after="0" w:afterAutospacing="0"/>
        <w:jc w:val="both"/>
        <w:rPr>
          <w:rFonts w:asciiTheme="majorHAnsi" w:hAnsiTheme="majorHAnsi" w:cs="Arial"/>
          <w:spacing w:val="2"/>
          <w:sz w:val="18"/>
          <w:szCs w:val="18"/>
          <w:shd w:val="clear" w:color="auto" w:fill="FFFFFF"/>
        </w:rPr>
      </w:pPr>
      <w:r w:rsidRPr="00004924">
        <w:rPr>
          <w:rFonts w:asciiTheme="majorHAnsi" w:hAnsiTheme="majorHAnsi" w:cs="Arial"/>
          <w:spacing w:val="2"/>
          <w:sz w:val="18"/>
          <w:szCs w:val="18"/>
          <w:shd w:val="clear" w:color="auto" w:fill="FFFFFF"/>
        </w:rPr>
        <w:t xml:space="preserve">[...] Os vírus respiratórios se espalham pelo contato, por isso a importância da prática da higiene frequente, a desinfecção de objetos e superfícies tocados com frequência, como celulares, brinquedos, maçanetas, corrimão, são indispensáveis para a proteção contra o vírus. </w:t>
      </w:r>
      <w:r w:rsidRPr="00004924">
        <w:rPr>
          <w:rFonts w:asciiTheme="majorHAnsi" w:hAnsiTheme="majorHAnsi" w:cs="Arial"/>
          <w:b/>
          <w:spacing w:val="2"/>
          <w:sz w:val="18"/>
          <w:szCs w:val="18"/>
          <w:shd w:val="clear" w:color="auto" w:fill="FFFFFF"/>
        </w:rPr>
        <w:t>Até mesmo a forma de cumprimentar o outro deve mudar, evitando abraços, apertos de mãos e beijos no rosto.</w:t>
      </w:r>
      <w:r w:rsidRPr="00004924">
        <w:rPr>
          <w:rFonts w:asciiTheme="majorHAnsi" w:hAnsiTheme="majorHAnsi" w:cs="Arial"/>
          <w:spacing w:val="2"/>
          <w:sz w:val="18"/>
          <w:szCs w:val="18"/>
          <w:shd w:val="clear" w:color="auto" w:fill="FFFFFF"/>
        </w:rPr>
        <w:t xml:space="preserve"> Essas são as maneiras mais importantes pelas quais as pessoas podem proteger a si e sua família de doenças respiratórias, incluindo o coronavírus. [...]</w:t>
      </w:r>
    </w:p>
    <w:p w14:paraId="31FDA554" w14:textId="6B3EE30B" w:rsidR="00644BC8" w:rsidRPr="00004924" w:rsidRDefault="00644BC8" w:rsidP="007A2821">
      <w:pPr>
        <w:pStyle w:val="NormalWeb"/>
        <w:shd w:val="clear" w:color="auto" w:fill="FFFFFF"/>
        <w:tabs>
          <w:tab w:val="left" w:pos="1276"/>
        </w:tabs>
        <w:spacing w:before="0" w:beforeAutospacing="0" w:after="0" w:afterAutospacing="0"/>
        <w:jc w:val="both"/>
        <w:rPr>
          <w:rFonts w:asciiTheme="majorHAnsi" w:hAnsiTheme="majorHAnsi"/>
          <w:sz w:val="18"/>
          <w:szCs w:val="18"/>
          <w:shd w:val="clear" w:color="auto" w:fill="FFFFFF"/>
        </w:rPr>
      </w:pPr>
      <w:r w:rsidRPr="00004924">
        <w:rPr>
          <w:rFonts w:asciiTheme="majorHAnsi" w:hAnsiTheme="majorHAnsi" w:cs="Arial"/>
          <w:spacing w:val="2"/>
          <w:sz w:val="18"/>
          <w:szCs w:val="18"/>
          <w:shd w:val="clear" w:color="auto" w:fill="FFFFFF"/>
        </w:rPr>
        <w:t>[...] As medidas gerais válidas, a partir desta sexta-feira (13), a todos os estados brasileiros, incluem o reforço da prevenção individual com a etiqueta respiratória (como cobrir a boca com o antebraço ou lenço descartável ao tossir e espirrar), o isolamento domiciliar ou hospitalar de pessoas com sintomas da doença por até 14 dias, além da recomendação para que pacientes com casos leves procurem os postos de saúde. [...]</w:t>
      </w:r>
    </w:p>
  </w:footnote>
  <w:footnote w:id="19">
    <w:p w14:paraId="295A5C7A" w14:textId="112BB2E7" w:rsidR="00644BC8" w:rsidRPr="00004924" w:rsidRDefault="00644BC8" w:rsidP="007A2821">
      <w:pPr>
        <w:pStyle w:val="Textodenotaderodap"/>
        <w:jc w:val="both"/>
        <w:rPr>
          <w:rFonts w:asciiTheme="majorHAnsi" w:hAnsiTheme="majorHAnsi" w:cstheme="minorHAnsi"/>
          <w:sz w:val="18"/>
          <w:szCs w:val="18"/>
        </w:rPr>
      </w:pPr>
      <w:r w:rsidRPr="00004924">
        <w:rPr>
          <w:rStyle w:val="Refdenotaderodap"/>
          <w:rFonts w:asciiTheme="majorHAnsi" w:hAnsiTheme="majorHAnsi" w:cstheme="minorHAnsi"/>
          <w:sz w:val="18"/>
          <w:szCs w:val="18"/>
        </w:rPr>
        <w:footnoteRef/>
      </w:r>
      <w:r w:rsidRPr="00004924">
        <w:rPr>
          <w:rFonts w:asciiTheme="majorHAnsi" w:hAnsiTheme="majorHAnsi" w:cstheme="minorHAnsi"/>
          <w:sz w:val="18"/>
          <w:szCs w:val="18"/>
        </w:rPr>
        <w:t xml:space="preserve"> Disponível em: </w:t>
      </w:r>
      <w:r w:rsidRPr="003A038D">
        <w:rPr>
          <w:rFonts w:asciiTheme="majorHAnsi" w:hAnsiTheme="majorHAnsi" w:cstheme="minorHAnsi"/>
          <w:sz w:val="18"/>
          <w:szCs w:val="18"/>
        </w:rPr>
        <w:t>https://www.legisweb.com.br/legislacao/?id=390582</w:t>
      </w:r>
      <w:r w:rsidRPr="00004924">
        <w:rPr>
          <w:rFonts w:asciiTheme="majorHAnsi" w:hAnsiTheme="majorHAnsi" w:cstheme="minorHAnsi"/>
          <w:sz w:val="18"/>
          <w:szCs w:val="18"/>
        </w:rPr>
        <w:t>. Acessado em: 20 de março de 2020.</w:t>
      </w:r>
    </w:p>
  </w:footnote>
  <w:footnote w:id="20">
    <w:p w14:paraId="0A9A7549"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cstheme="minorHAnsi"/>
          <w:sz w:val="18"/>
          <w:szCs w:val="18"/>
        </w:rPr>
        <w:footnoteRef/>
      </w:r>
      <w:r w:rsidRPr="00004924">
        <w:rPr>
          <w:rFonts w:asciiTheme="majorHAnsi" w:hAnsiTheme="majorHAnsi" w:cstheme="minorHAnsi"/>
          <w:sz w:val="18"/>
          <w:szCs w:val="18"/>
        </w:rPr>
        <w:t xml:space="preserve"> </w:t>
      </w:r>
      <w:r w:rsidRPr="00004924">
        <w:rPr>
          <w:rFonts w:asciiTheme="majorHAnsi" w:hAnsiTheme="majorHAnsi" w:cstheme="minorHAnsi"/>
          <w:spacing w:val="-8"/>
          <w:sz w:val="18"/>
          <w:szCs w:val="18"/>
          <w:shd w:val="clear" w:color="auto" w:fill="FFFFFF"/>
        </w:rPr>
        <w:t>Inclusive, o Governador do Distrito Federal produziu um novo Decreto ampliando os prazos de proibições de eventos com mais de 100 pessoas</w:t>
      </w:r>
      <w:r w:rsidRPr="00004924">
        <w:rPr>
          <w:rStyle w:val="Refdenotaderodap"/>
          <w:rFonts w:asciiTheme="majorHAnsi" w:hAnsiTheme="majorHAnsi" w:cstheme="minorHAnsi"/>
          <w:spacing w:val="-8"/>
          <w:sz w:val="18"/>
          <w:szCs w:val="18"/>
          <w:shd w:val="clear" w:color="auto" w:fill="FFFFFF"/>
        </w:rPr>
        <w:footnoteRef/>
      </w:r>
      <w:r w:rsidRPr="00004924">
        <w:rPr>
          <w:rFonts w:asciiTheme="majorHAnsi" w:hAnsiTheme="majorHAnsi" w:cstheme="minorHAnsi"/>
          <w:spacing w:val="-8"/>
          <w:sz w:val="18"/>
          <w:szCs w:val="18"/>
          <w:shd w:val="clear" w:color="auto" w:fill="FFFFFF"/>
        </w:rPr>
        <w:t>.</w:t>
      </w:r>
    </w:p>
  </w:footnote>
  <w:footnote w:id="21">
    <w:p w14:paraId="7107B9A3" w14:textId="7A215602" w:rsidR="00644BC8" w:rsidRPr="00004924" w:rsidRDefault="00644BC8" w:rsidP="007A2821">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eastAsia="Times New Roman" w:hAnsiTheme="majorHAnsi"/>
          <w:sz w:val="18"/>
          <w:szCs w:val="18"/>
        </w:rPr>
        <w:t>https://www1.folha.uol.com.br/poder/2020/03/veja-quem-sao-os-23-infectados-da-comitiva-de-bolsonaro-em-visita-aos-eua.shtml</w:t>
      </w:r>
    </w:p>
  </w:footnote>
  <w:footnote w:id="22">
    <w:p w14:paraId="40491FCB" w14:textId="1A53923C"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https://oglobo.globo.com/brasil/apos-ir-manifestacao-bolsonaro-diz-que-nao-pode-haver-histeria-em-combate-coronavirus-24306796</w:t>
      </w:r>
      <w:r w:rsidRPr="00004924">
        <w:rPr>
          <w:rFonts w:asciiTheme="majorHAnsi" w:hAnsiTheme="majorHAnsi"/>
          <w:sz w:val="18"/>
          <w:szCs w:val="18"/>
        </w:rPr>
        <w:t>. Acessado em: 16 de março de 2020.</w:t>
      </w:r>
    </w:p>
  </w:footnote>
  <w:footnote w:id="23">
    <w:p w14:paraId="50558A4F" w14:textId="0E0B5FC8"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https://www1.folha.uol.com.br/poder/2020/03/mesmo-apos-6513-mortes-bolsonaro-diz-que-crise-do-coronavirus-nao-e-isso-tudo-que-dizem.shtml?origin=folha</w:t>
      </w:r>
      <w:r w:rsidRPr="00004924">
        <w:rPr>
          <w:rFonts w:asciiTheme="majorHAnsi" w:hAnsiTheme="majorHAnsi"/>
          <w:sz w:val="18"/>
          <w:szCs w:val="18"/>
        </w:rPr>
        <w:t>. Acessado em: 16 de março de 2020.</w:t>
      </w:r>
    </w:p>
  </w:footnote>
  <w:footnote w:id="24">
    <w:p w14:paraId="13CBCE0D" w14:textId="0C858F1B"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https://g1.globo.com/politica/noticia/2020/03/26/brasileiro-pula-em-esgoto-e-nao-acontece-nada-diz-bolsonaro-em-alusao-a-infeccao-pelo-coronavirus.ghtml</w:t>
      </w:r>
      <w:r w:rsidRPr="00004924">
        <w:rPr>
          <w:rFonts w:asciiTheme="majorHAnsi" w:hAnsiTheme="majorHAnsi"/>
          <w:sz w:val="18"/>
          <w:szCs w:val="18"/>
        </w:rPr>
        <w:t>. Acessado em: 26 de março de 2020.</w:t>
      </w:r>
    </w:p>
  </w:footnote>
  <w:footnote w:id="25">
    <w:p w14:paraId="0CAC827F" w14:textId="4137385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https://veja.abril.com.br/saude/coronavirus-medicos-comentam-erros-de-bolsonaro-durante-pronunciamento/</w:t>
      </w:r>
      <w:r w:rsidRPr="00004924">
        <w:rPr>
          <w:rFonts w:asciiTheme="majorHAnsi" w:hAnsiTheme="majorHAnsi"/>
          <w:sz w:val="18"/>
          <w:szCs w:val="18"/>
        </w:rPr>
        <w:t>. Acessado em: 26 de março de 2020.</w:t>
      </w:r>
    </w:p>
  </w:footnote>
  <w:footnote w:id="26">
    <w:p w14:paraId="5116F756" w14:textId="125F529A"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https://exame.abril.com.br/economia/economia-nao-pode-parar-por-coronavirus-diz-bolsonaro-a-empresarios/</w:t>
      </w:r>
      <w:r w:rsidRPr="00004924">
        <w:rPr>
          <w:rFonts w:asciiTheme="majorHAnsi" w:hAnsiTheme="majorHAnsi"/>
          <w:sz w:val="18"/>
          <w:szCs w:val="18"/>
        </w:rPr>
        <w:t>. Acessado em: 26 de março de 2020.</w:t>
      </w:r>
    </w:p>
  </w:footnote>
  <w:footnote w:id="27">
    <w:p w14:paraId="791B76BB" w14:textId="4440A8CA"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https://exame.abril.com.br/brasil/secretario-do-governo-da-positivo-para-coronavirus-bolsonaro-e-monitorado/</w:t>
      </w:r>
      <w:r w:rsidRPr="00004924">
        <w:rPr>
          <w:rFonts w:asciiTheme="majorHAnsi" w:hAnsiTheme="majorHAnsi"/>
          <w:sz w:val="18"/>
          <w:szCs w:val="18"/>
        </w:rPr>
        <w:t>. Acessado em: 26 de março de 2020.</w:t>
      </w:r>
    </w:p>
  </w:footnote>
  <w:footnote w:id="28">
    <w:p w14:paraId="1FB6EE22" w14:textId="0C113CC7" w:rsidR="00644BC8" w:rsidRPr="00004924" w:rsidRDefault="00644BC8" w:rsidP="007A2821">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eastAsia="Times New Roman" w:hAnsiTheme="majorHAnsi"/>
          <w:sz w:val="18"/>
          <w:szCs w:val="18"/>
        </w:rPr>
        <w:t>https://www.correiobraziliense.com.br/app/noticia/politica/2020/04/19/interna_politica,846231/acredito-em-voces-diz-bolsonaro-apoiadores-pro-intervencao-militar.shtml</w:t>
      </w:r>
    </w:p>
  </w:footnote>
  <w:footnote w:id="29">
    <w:p w14:paraId="0FAA5EC3" w14:textId="652B396D"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http://www.mpf.mp.br/pfdc/manifestacoes-pfdc/recomendacoes/memorando-conjunto-38-2020-pfdc-2ccr-4ccr-6ccr-7ccr-mpf</w:t>
      </w:r>
      <w:r w:rsidRPr="00004924">
        <w:rPr>
          <w:rFonts w:asciiTheme="majorHAnsi" w:hAnsiTheme="majorHAnsi"/>
          <w:sz w:val="18"/>
          <w:szCs w:val="18"/>
        </w:rPr>
        <w:t>. Acessado em: 26 de março de 2020.</w:t>
      </w:r>
    </w:p>
  </w:footnote>
  <w:footnote w:id="30">
    <w:p w14:paraId="2DA6D1A1" w14:textId="0B8A3E96"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https://politica.estadao.com.br/noticias/geral,em-carta-governadores-pedem-apoio-a-bolsonaro-e-reafirmam-medidas-apoiadas-na-ciencia,70003249192</w:t>
      </w:r>
      <w:r w:rsidRPr="00004924">
        <w:rPr>
          <w:rFonts w:asciiTheme="majorHAnsi" w:hAnsiTheme="majorHAnsi"/>
          <w:sz w:val="18"/>
          <w:szCs w:val="18"/>
        </w:rPr>
        <w:t xml:space="preserve">. Acessado em: 26 de março de 2020. </w:t>
      </w:r>
      <w:r w:rsidRPr="003A038D">
        <w:rPr>
          <w:rFonts w:asciiTheme="majorHAnsi" w:hAnsiTheme="majorHAnsi"/>
          <w:sz w:val="18"/>
          <w:szCs w:val="18"/>
        </w:rPr>
        <w:t>https://tudo-sobre.estadao.com.br/jair-bolsonaro</w:t>
      </w:r>
    </w:p>
  </w:footnote>
  <w:footnote w:id="31">
    <w:p w14:paraId="73C4E454" w14:textId="4EF893DF"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https://www.nsctotal.com.br/colunistas/estela-benetti/coronavirus-50-entidades-lancam-o-movimento-reage-sc-e-sugerem-ao-governo</w:t>
      </w:r>
      <w:r w:rsidRPr="00004924">
        <w:rPr>
          <w:rFonts w:asciiTheme="majorHAnsi" w:hAnsiTheme="majorHAnsi"/>
          <w:sz w:val="18"/>
          <w:szCs w:val="18"/>
        </w:rPr>
        <w:t>. Acessado em: 26 de março de 2020.</w:t>
      </w:r>
    </w:p>
  </w:footnote>
  <w:footnote w:id="32">
    <w:p w14:paraId="2DA2092F" w14:textId="42827339"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r w:rsidRPr="003A038D">
        <w:rPr>
          <w:rFonts w:asciiTheme="majorHAnsi" w:hAnsiTheme="majorHAnsi"/>
          <w:sz w:val="18"/>
          <w:szCs w:val="18"/>
        </w:rPr>
        <w:t>https://politica.estadao.com.br/noticias/geral,apos-bolsonaro-participar-de-ato-ministerio-da-saude-volta-a-se-opor-a-aglomeracoes,70003234175</w:t>
      </w:r>
      <w:r w:rsidRPr="00004924">
        <w:rPr>
          <w:rFonts w:asciiTheme="majorHAnsi" w:hAnsiTheme="majorHAnsi"/>
          <w:sz w:val="18"/>
          <w:szCs w:val="18"/>
        </w:rPr>
        <w:t>. Acessado em: 16 de março de 2020.</w:t>
      </w:r>
    </w:p>
  </w:footnote>
  <w:footnote w:id="33">
    <w:p w14:paraId="377F4C65" w14:textId="7185BD60"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hAnsiTheme="majorHAnsi"/>
          <w:sz w:val="18"/>
          <w:szCs w:val="18"/>
        </w:rPr>
        <w:t>https://www.correiobraziliense.com.br/app/noticia/cidades/2020/03/29/interna_cidadesdf,841066/jair-bolsonaro-visita-comercio-no-df-mesmo-apos-recomendacao-de-isolam.shtml</w:t>
      </w:r>
      <w:r w:rsidRPr="00004924">
        <w:rPr>
          <w:rFonts w:asciiTheme="majorHAnsi" w:hAnsiTheme="majorHAnsi"/>
          <w:sz w:val="18"/>
          <w:szCs w:val="18"/>
        </w:rPr>
        <w:t>. Acessado em 24 de abril de 2020.</w:t>
      </w:r>
    </w:p>
  </w:footnote>
  <w:footnote w:id="34">
    <w:p w14:paraId="4E50D66F" w14:textId="77777777" w:rsidR="00644BC8" w:rsidRPr="00004924" w:rsidRDefault="00644BC8" w:rsidP="007A2821">
      <w:pPr>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004924">
        <w:rPr>
          <w:rFonts w:asciiTheme="majorHAnsi" w:hAnsiTheme="majorHAnsi"/>
          <w:b/>
          <w:bCs/>
          <w:sz w:val="18"/>
          <w:szCs w:val="18"/>
        </w:rPr>
        <w:t>Perigo para a vida ou saúde de outrem</w:t>
      </w:r>
    </w:p>
    <w:p w14:paraId="0E3F434F" w14:textId="77777777" w:rsidR="00644BC8" w:rsidRPr="00004924" w:rsidRDefault="00644BC8" w:rsidP="007A2821">
      <w:pPr>
        <w:jc w:val="both"/>
        <w:rPr>
          <w:rFonts w:asciiTheme="majorHAnsi" w:hAnsiTheme="majorHAnsi"/>
          <w:sz w:val="18"/>
          <w:szCs w:val="18"/>
        </w:rPr>
      </w:pPr>
      <w:r w:rsidRPr="00004924">
        <w:rPr>
          <w:rFonts w:asciiTheme="majorHAnsi" w:hAnsiTheme="majorHAnsi"/>
          <w:sz w:val="18"/>
          <w:szCs w:val="18"/>
        </w:rPr>
        <w:t>Art. 132 - Expor a vida ou a saúde de outrem a perigo direto e iminente:</w:t>
      </w:r>
    </w:p>
    <w:p w14:paraId="2C05DF27" w14:textId="77777777" w:rsidR="00644BC8" w:rsidRPr="00004924" w:rsidRDefault="00644BC8" w:rsidP="007A2821">
      <w:pPr>
        <w:jc w:val="both"/>
        <w:rPr>
          <w:rFonts w:asciiTheme="majorHAnsi" w:hAnsiTheme="majorHAnsi"/>
          <w:sz w:val="18"/>
          <w:szCs w:val="18"/>
        </w:rPr>
      </w:pPr>
      <w:r w:rsidRPr="00004924">
        <w:rPr>
          <w:rFonts w:asciiTheme="majorHAnsi" w:hAnsiTheme="majorHAnsi"/>
          <w:sz w:val="18"/>
          <w:szCs w:val="18"/>
        </w:rPr>
        <w:t>Pena - detenção, de três meses a um ano, se o fato não constitui crime mais grave.</w:t>
      </w:r>
    </w:p>
    <w:p w14:paraId="7A193044" w14:textId="77777777" w:rsidR="00644BC8" w:rsidRPr="00004924" w:rsidRDefault="00644BC8" w:rsidP="007A2821">
      <w:pPr>
        <w:jc w:val="both"/>
        <w:rPr>
          <w:rFonts w:asciiTheme="majorHAnsi" w:hAnsiTheme="majorHAnsi"/>
          <w:sz w:val="18"/>
          <w:szCs w:val="18"/>
        </w:rPr>
      </w:pPr>
      <w:r w:rsidRPr="00004924">
        <w:rPr>
          <w:rFonts w:asciiTheme="majorHAnsi" w:hAnsiTheme="majorHAnsi"/>
          <w:b/>
          <w:bCs/>
          <w:sz w:val="18"/>
          <w:szCs w:val="18"/>
        </w:rPr>
        <w:t>Infração de medida sanitária preventiva</w:t>
      </w:r>
    </w:p>
    <w:p w14:paraId="335DAC86" w14:textId="77777777" w:rsidR="00644BC8" w:rsidRPr="00004924" w:rsidRDefault="00644BC8" w:rsidP="007A2821">
      <w:pPr>
        <w:jc w:val="both"/>
        <w:rPr>
          <w:rFonts w:asciiTheme="majorHAnsi" w:hAnsiTheme="majorHAnsi"/>
          <w:sz w:val="18"/>
          <w:szCs w:val="18"/>
        </w:rPr>
      </w:pPr>
      <w:r w:rsidRPr="00004924">
        <w:rPr>
          <w:rFonts w:asciiTheme="majorHAnsi" w:hAnsiTheme="majorHAnsi"/>
          <w:sz w:val="18"/>
          <w:szCs w:val="18"/>
        </w:rPr>
        <w:t>Art. 268 - Infringir determinação do poder público, destinada a impedir introdução ou propagação de doença contagiosa:</w:t>
      </w:r>
    </w:p>
    <w:p w14:paraId="2BB04D73" w14:textId="77777777" w:rsidR="00644BC8" w:rsidRPr="00004924" w:rsidRDefault="00644BC8" w:rsidP="007A2821">
      <w:pPr>
        <w:jc w:val="both"/>
        <w:rPr>
          <w:rFonts w:asciiTheme="majorHAnsi" w:hAnsiTheme="majorHAnsi"/>
          <w:sz w:val="18"/>
          <w:szCs w:val="18"/>
        </w:rPr>
      </w:pPr>
      <w:r w:rsidRPr="00004924">
        <w:rPr>
          <w:rFonts w:asciiTheme="majorHAnsi" w:hAnsiTheme="majorHAnsi"/>
          <w:sz w:val="18"/>
          <w:szCs w:val="18"/>
        </w:rPr>
        <w:t>Pena - detenção, de um mês a um ano, e multa.</w:t>
      </w:r>
    </w:p>
    <w:p w14:paraId="205B5AD0" w14:textId="23871CD8" w:rsidR="00644BC8" w:rsidRPr="00004924" w:rsidRDefault="00644BC8" w:rsidP="007A2821">
      <w:pPr>
        <w:jc w:val="both"/>
        <w:rPr>
          <w:rFonts w:asciiTheme="majorHAnsi" w:hAnsiTheme="majorHAnsi"/>
          <w:sz w:val="18"/>
          <w:szCs w:val="18"/>
        </w:rPr>
      </w:pPr>
      <w:r w:rsidRPr="00004924">
        <w:rPr>
          <w:rFonts w:asciiTheme="majorHAnsi" w:hAnsiTheme="majorHAnsi"/>
          <w:sz w:val="18"/>
          <w:szCs w:val="18"/>
        </w:rPr>
        <w:t>Parágrafo único - A pena é aumentada de um terço, se o agente é funcionário da saúde pública ou exerce a profissão de médico, farmacêutico, dentista ou enfermeiro.</w:t>
      </w:r>
    </w:p>
  </w:footnote>
  <w:footnote w:id="35">
    <w:p w14:paraId="15D6B6D6" w14:textId="16EB33D0" w:rsidR="00644BC8" w:rsidRPr="00004924" w:rsidRDefault="00644BC8" w:rsidP="007A2821">
      <w:pPr>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Art. 37. A administração pública direta e indireta de qualquer dos Poderes da União, dos Estados, do Distrito Federal e dos Municípios obedecerá aos princípios de legalidade, impessoalidade, moralidade, publicidade e eficiência (...).</w:t>
      </w:r>
    </w:p>
  </w:footnote>
  <w:footnote w:id="36">
    <w:p w14:paraId="34CE1695"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hyperlink r:id="rId1" w:history="1">
        <w:r w:rsidRPr="00004924">
          <w:rPr>
            <w:rStyle w:val="Hyperlink"/>
            <w:rFonts w:asciiTheme="majorHAnsi" w:hAnsiTheme="majorHAnsi"/>
            <w:color w:val="auto"/>
            <w:sz w:val="18"/>
            <w:szCs w:val="18"/>
            <w:u w:val="none"/>
          </w:rPr>
          <w:t>https://www1.folha.uol.com.br/poder/2020/04/ao-anunciar-demissao-moro-critica-interferencia-de-bolsonaro-na-pf-e-destaca-autonomia-em-gestoes-do-pt.shtml</w:t>
        </w:r>
      </w:hyperlink>
      <w:r w:rsidRPr="00004924">
        <w:rPr>
          <w:rFonts w:asciiTheme="majorHAnsi" w:hAnsiTheme="majorHAnsi"/>
          <w:sz w:val="18"/>
          <w:szCs w:val="18"/>
        </w:rPr>
        <w:t>. Acessado em: 24 de abril de 2020.</w:t>
      </w:r>
    </w:p>
  </w:footnote>
  <w:footnote w:id="37">
    <w:p w14:paraId="5B334A40" w14:textId="066195DC"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https://www1.folha.uol.com.br/poder/2020/04/bolsonaro-admite-erro-e-republica-exoneracao-de-diretor-da-pf-sem-assinatura-de-moro.shtml</w:t>
      </w:r>
    </w:p>
  </w:footnote>
  <w:footnote w:id="38">
    <w:p w14:paraId="614519C2"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hyperlink r:id="rId2" w:history="1">
        <w:r w:rsidRPr="00004924">
          <w:rPr>
            <w:rStyle w:val="Hyperlink"/>
            <w:rFonts w:asciiTheme="majorHAnsi" w:hAnsiTheme="majorHAnsi"/>
            <w:color w:val="auto"/>
            <w:sz w:val="18"/>
            <w:szCs w:val="18"/>
            <w:u w:val="none"/>
          </w:rPr>
          <w:t>https://g1.globo.com/politica/noticia/2020/04/24/moro-anuncia-demissao-do-ministerio-da-justica-e-deixa-o-governo-bolsonaro.ghtml</w:t>
        </w:r>
      </w:hyperlink>
      <w:r w:rsidRPr="00004924">
        <w:rPr>
          <w:rFonts w:asciiTheme="majorHAnsi" w:hAnsiTheme="majorHAnsi"/>
          <w:sz w:val="18"/>
          <w:szCs w:val="18"/>
        </w:rPr>
        <w:t>. Acessado em: 24 de abril de 2020.</w:t>
      </w:r>
    </w:p>
  </w:footnote>
  <w:footnote w:id="39">
    <w:p w14:paraId="6977AF75" w14:textId="010FEB70"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https://g1.globo.com/politica/noticia/2020/04/24/moro-exibe-troca-de-mensagens-em-que-bolsonaro-cobra-mudanca-no-comando-da-pf.ghtml</w:t>
      </w:r>
    </w:p>
  </w:footnote>
  <w:footnote w:id="40">
    <w:p w14:paraId="18F7EBFE" w14:textId="26986247" w:rsidR="00644BC8" w:rsidRPr="00004924" w:rsidRDefault="00644BC8">
      <w:pPr>
        <w:pStyle w:val="Textodenotaderodap"/>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https://oglobo.globo.com/brasil/interferencia-de-bolsonaro-na-pf-quase-resulta-em-pedido-de-demissao-do-diretor-geral-23883780</w:t>
      </w:r>
    </w:p>
  </w:footnote>
  <w:footnote w:id="41">
    <w:p w14:paraId="40B6CAB2" w14:textId="0117EE63" w:rsidR="00644BC8" w:rsidRPr="00004924" w:rsidRDefault="00644BC8" w:rsidP="007A2821">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004924">
        <w:rPr>
          <w:rFonts w:asciiTheme="majorHAnsi" w:eastAsia="Times New Roman" w:hAnsiTheme="majorHAnsi"/>
          <w:sz w:val="18"/>
          <w:szCs w:val="18"/>
        </w:rPr>
        <w:t>https://www.poder360.com.br/governo/bolsonaro-recebeu-diretor-geral-da-pf-depois-de-ministro-do-turismo-ser-indiciado/</w:t>
      </w:r>
    </w:p>
  </w:footnote>
  <w:footnote w:id="42">
    <w:p w14:paraId="685157EC" w14:textId="355A70BA" w:rsidR="00644BC8" w:rsidRPr="00004924" w:rsidRDefault="00644BC8" w:rsidP="007A2821">
      <w:pPr>
        <w:jc w:val="both"/>
        <w:rPr>
          <w:rFonts w:asciiTheme="majorHAnsi" w:eastAsia="Times New Roman" w:hAnsiTheme="majorHAnsi" w:cs="Times New Roman"/>
          <w:sz w:val="18"/>
          <w:szCs w:val="18"/>
          <w:lang w:eastAsia="en-US"/>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004924">
        <w:rPr>
          <w:rFonts w:asciiTheme="majorHAnsi" w:eastAsia="Times New Roman" w:hAnsiTheme="majorHAnsi" w:cs="Arial"/>
          <w:sz w:val="18"/>
          <w:szCs w:val="18"/>
          <w:shd w:val="clear" w:color="auto" w:fill="FFFFFF"/>
          <w:lang w:eastAsia="en-US"/>
        </w:rPr>
        <w:t>Art. 2º Os crimes definidos nesta lei, ainda quando simplesmente tentados, são passíveis da pena de perda do cargo, com inabilitação, até cinco anos, para o exercício de qualquer função pública, imposta pelo Senado Federal nos processos contra o Presidente da República ou Ministros de Estado, contra os Ministros do Supremo Tribunal Federal ou contra o Procurador Geral da República.</w:t>
      </w:r>
    </w:p>
  </w:footnote>
  <w:footnote w:id="43">
    <w:p w14:paraId="2432B820" w14:textId="77777777" w:rsidR="00644BC8" w:rsidRPr="00004924" w:rsidRDefault="00644BC8" w:rsidP="007A2821">
      <w:pPr>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Dentre as várias coincidências:</w:t>
      </w:r>
    </w:p>
    <w:p w14:paraId="48CE77B2" w14:textId="77777777" w:rsidR="00644BC8" w:rsidRPr="00004924" w:rsidRDefault="00644BC8" w:rsidP="007A2821">
      <w:pPr>
        <w:pStyle w:val="PargrafodaLista"/>
        <w:numPr>
          <w:ilvl w:val="0"/>
          <w:numId w:val="1"/>
        </w:numPr>
        <w:ind w:left="0" w:firstLine="0"/>
        <w:jc w:val="both"/>
        <w:rPr>
          <w:rFonts w:asciiTheme="majorHAnsi" w:hAnsiTheme="majorHAnsi"/>
          <w:sz w:val="18"/>
          <w:szCs w:val="18"/>
        </w:rPr>
      </w:pPr>
      <w:r w:rsidRPr="00004924">
        <w:rPr>
          <w:rFonts w:asciiTheme="majorHAnsi" w:hAnsiTheme="majorHAnsi"/>
          <w:sz w:val="18"/>
          <w:szCs w:val="18"/>
        </w:rPr>
        <w:t>o ex-PM Ronnie Lessa foi preso em sua residência, localizada na mesma rua do mesmo condomínio onde vivia o denunciado Jair Bolsonaro;</w:t>
      </w:r>
    </w:p>
    <w:p w14:paraId="33D2B9DD" w14:textId="77777777" w:rsidR="00644BC8" w:rsidRPr="00004924" w:rsidRDefault="00644BC8" w:rsidP="007A2821">
      <w:pPr>
        <w:pStyle w:val="PargrafodaLista"/>
        <w:numPr>
          <w:ilvl w:val="0"/>
          <w:numId w:val="1"/>
        </w:numPr>
        <w:ind w:left="0" w:firstLine="0"/>
        <w:jc w:val="both"/>
        <w:rPr>
          <w:rFonts w:asciiTheme="majorHAnsi" w:hAnsiTheme="majorHAnsi"/>
          <w:sz w:val="18"/>
          <w:szCs w:val="18"/>
        </w:rPr>
      </w:pPr>
      <w:r w:rsidRPr="00004924">
        <w:rPr>
          <w:rFonts w:asciiTheme="majorHAnsi" w:hAnsiTheme="majorHAnsi"/>
          <w:sz w:val="18"/>
          <w:szCs w:val="18"/>
        </w:rPr>
        <w:t>A afirmação de que a filha de Ronnie Lessa, um dos assassinos de Marielle Franco, namorou um dos filhos de Bolsonaro não é aleatória ou fruto de boatos, mas foi revelada pelo delegado Ginilton Lages;</w:t>
      </w:r>
    </w:p>
    <w:p w14:paraId="363110BA" w14:textId="77777777" w:rsidR="00644BC8" w:rsidRPr="00004924" w:rsidRDefault="00644BC8" w:rsidP="007A2821">
      <w:pPr>
        <w:pStyle w:val="PargrafodaLista"/>
        <w:numPr>
          <w:ilvl w:val="0"/>
          <w:numId w:val="1"/>
        </w:numPr>
        <w:ind w:left="0" w:firstLine="0"/>
        <w:jc w:val="both"/>
        <w:rPr>
          <w:rFonts w:asciiTheme="majorHAnsi" w:hAnsiTheme="majorHAnsi"/>
          <w:sz w:val="18"/>
          <w:szCs w:val="18"/>
        </w:rPr>
      </w:pPr>
      <w:r w:rsidRPr="00004924">
        <w:rPr>
          <w:rFonts w:asciiTheme="majorHAnsi" w:hAnsiTheme="majorHAnsi"/>
          <w:sz w:val="18"/>
          <w:szCs w:val="18"/>
        </w:rPr>
        <w:t>Também Josinaldo Lucas Freitas, o Djaca, que preso em 2019 sob a acusação de lançar ao mar as armas usadas para matar Marielle. Ele, assim como Ronnie, já postou fotografias ao lado do presidente denunciado;</w:t>
      </w:r>
    </w:p>
    <w:p w14:paraId="135B8750" w14:textId="0C5A759B" w:rsidR="00644BC8" w:rsidRPr="00004924" w:rsidRDefault="00644BC8" w:rsidP="007A2821">
      <w:pPr>
        <w:pStyle w:val="PargrafodaLista"/>
        <w:numPr>
          <w:ilvl w:val="0"/>
          <w:numId w:val="1"/>
        </w:numPr>
        <w:ind w:left="0" w:firstLine="0"/>
        <w:jc w:val="both"/>
        <w:rPr>
          <w:rFonts w:asciiTheme="majorHAnsi" w:hAnsiTheme="majorHAnsi"/>
          <w:sz w:val="18"/>
          <w:szCs w:val="18"/>
        </w:rPr>
      </w:pPr>
      <w:r w:rsidRPr="00004924">
        <w:rPr>
          <w:rFonts w:asciiTheme="majorHAnsi" w:hAnsiTheme="majorHAnsi"/>
          <w:sz w:val="18"/>
          <w:szCs w:val="18"/>
        </w:rPr>
        <w:t>As figuras de Fabrício Queiroz (ex-assessor, ex-PM, amigo de longa data do presidente da República, é suspeito de comandar rachadinhas no gabinete de Flavio na Alerj) e Adriano da Nóbrega (um dos líderes da milícia de Rio das Pedras, que opera um esquema de grilagem de terras, entre outros crimes e contravenções, foi morto pela polícia em circunstâncias bastante controversas no interior da Bahia). Eles são (ou eram) intimamente ligadas ao senador, filho do denunciado, Flavio Bolsonaro, tendo Adriano ligações no antigo gabinete na Alerj e tendo sido homenageado com moção de louvor por seu “brilhantismo e galhardia”, em 2003, e com a Medalha Tiradentes, a mais alta honraria da Assembleia Legislativa do Rio de Janeiro, em 2005. Queiroz também é o autor do depósito de um cheque de 24 mil reais na conta da primeira-dama, Michelle Bolsonaro.</w:t>
      </w:r>
    </w:p>
    <w:p w14:paraId="3962D670" w14:textId="77777777" w:rsidR="00644BC8" w:rsidRPr="00004924" w:rsidRDefault="00644BC8" w:rsidP="007A2821">
      <w:pPr>
        <w:pStyle w:val="PargrafodaLista"/>
        <w:numPr>
          <w:ilvl w:val="0"/>
          <w:numId w:val="1"/>
        </w:numPr>
        <w:ind w:left="0" w:firstLine="0"/>
        <w:jc w:val="both"/>
        <w:rPr>
          <w:rFonts w:asciiTheme="majorHAnsi" w:hAnsiTheme="majorHAnsi"/>
          <w:sz w:val="18"/>
          <w:szCs w:val="18"/>
        </w:rPr>
      </w:pPr>
      <w:r w:rsidRPr="00004924">
        <w:rPr>
          <w:rFonts w:asciiTheme="majorHAnsi" w:hAnsiTheme="majorHAnsi"/>
          <w:sz w:val="18"/>
          <w:szCs w:val="18"/>
        </w:rPr>
        <w:t>O fato de que os assassinos presos de Marielle se encontraram, horas antes da execução do crime, no condomínio onde morava o Denunciado.</w:t>
      </w:r>
    </w:p>
    <w:p w14:paraId="1FC96061" w14:textId="77777777" w:rsidR="00644BC8" w:rsidRPr="00004924" w:rsidRDefault="00644BC8" w:rsidP="007A2821">
      <w:pPr>
        <w:pStyle w:val="PargrafodaLista"/>
        <w:numPr>
          <w:ilvl w:val="0"/>
          <w:numId w:val="1"/>
        </w:numPr>
        <w:ind w:left="0" w:firstLine="0"/>
        <w:jc w:val="both"/>
        <w:rPr>
          <w:rFonts w:asciiTheme="majorHAnsi" w:hAnsiTheme="majorHAnsi"/>
          <w:sz w:val="18"/>
          <w:szCs w:val="18"/>
        </w:rPr>
      </w:pPr>
      <w:r w:rsidRPr="00004924">
        <w:rPr>
          <w:rFonts w:asciiTheme="majorHAnsi" w:hAnsiTheme="majorHAnsi"/>
          <w:sz w:val="18"/>
          <w:szCs w:val="18"/>
        </w:rPr>
        <w:t>Outra coincidência ligando o caso ao Denunciado é ainda o fato de que o porteiro do condomínio declarou à polícia que Élcio Queiroz, ao solicitar ingresso na condomínio, lhe havia dito que iria à casa nº 58, a casa de Jair Bolsonaro, e anotou o número no livro de registros do condomínio. Afirmou o porteiro ainda que identificou a voz de quem autorizou a entrada como sendo a do "Seu Jair". À Polícia Civil, o funcionário do condomínio relatou que o ex-PM Élcio Queiroz disse que iria à casa do presidente e não à casa de Ronnie Lessa horas antes do assassinato da parlamentar e seu motorista. Após muita polêmica e a ida do filho do Presidente “coletar” provas (as gravações e o livro de registro de entrada), no dia 30 de outubro e 2019 </w:t>
      </w:r>
      <w:r w:rsidRPr="00004924">
        <w:rPr>
          <w:rFonts w:asciiTheme="majorHAnsi" w:hAnsiTheme="majorHAnsi"/>
          <w:bCs/>
          <w:sz w:val="18"/>
          <w:szCs w:val="18"/>
        </w:rPr>
        <w:t>Carlos Bolsonaro divulgou em rede social o áudio que obteve</w:t>
      </w:r>
      <w:r w:rsidRPr="00004924">
        <w:rPr>
          <w:rFonts w:asciiTheme="majorHAnsi" w:hAnsiTheme="majorHAnsi"/>
          <w:b/>
          <w:bCs/>
          <w:sz w:val="18"/>
          <w:szCs w:val="18"/>
        </w:rPr>
        <w:t> </w:t>
      </w:r>
      <w:r w:rsidRPr="00004924">
        <w:rPr>
          <w:rFonts w:asciiTheme="majorHAnsi" w:hAnsiTheme="majorHAnsi"/>
          <w:sz w:val="18"/>
          <w:szCs w:val="18"/>
        </w:rPr>
        <w:t>no condomínio e onde um porteiro fala com Ronnie Lessa e este autoriza a entrada de Élcio. A gravação foi periciada pelo Ministério Público Estadual do Rio de Janeiro, que, numa perícia possivelmente realizada em menos de duas horas (o pedido de perícia teria sido protocolado às 13h05 do dia 30 e a entrevista coletiva que revelou o conteúdo periciado iniciou menos de duas horas depois, às 15h30 do mesmo dia) concluiu que o porteiro que depôs à polícia </w:t>
      </w:r>
      <w:r w:rsidRPr="00004924">
        <w:rPr>
          <w:rFonts w:asciiTheme="majorHAnsi" w:hAnsiTheme="majorHAnsi"/>
          <w:bCs/>
          <w:sz w:val="18"/>
          <w:szCs w:val="18"/>
        </w:rPr>
        <w:t>pode ter mentido, esquecido ou se equivocado</w:t>
      </w:r>
      <w:r w:rsidRPr="00004924">
        <w:rPr>
          <w:rFonts w:asciiTheme="majorHAnsi" w:hAnsiTheme="majorHAnsi"/>
          <w:sz w:val="18"/>
          <w:szCs w:val="18"/>
        </w:rPr>
        <w:t>. O colunista Lauro Jardim, do jornal "O Globo", publicou a notícia de que o áudio apresentado pelo filho do presidente não é do mesmo porteiro que prestou o depoimento. A informação foi confirmada em reportagem da revista "Veja". Dias depois, em 19 de novembro, ouvido pela Polícia Federal o porteiro nega tudo e diz ter se enganado.</w:t>
      </w:r>
    </w:p>
    <w:p w14:paraId="0B832CFA" w14:textId="7B4889C3" w:rsidR="00644BC8" w:rsidRPr="00004924" w:rsidRDefault="00644BC8" w:rsidP="007A2821">
      <w:pPr>
        <w:pStyle w:val="PargrafodaLista"/>
        <w:numPr>
          <w:ilvl w:val="0"/>
          <w:numId w:val="1"/>
        </w:numPr>
        <w:ind w:left="0" w:firstLine="0"/>
        <w:jc w:val="both"/>
        <w:rPr>
          <w:rFonts w:asciiTheme="majorHAnsi" w:hAnsiTheme="majorHAnsi"/>
          <w:sz w:val="18"/>
          <w:szCs w:val="18"/>
        </w:rPr>
      </w:pPr>
      <w:r>
        <w:rPr>
          <w:rFonts w:asciiTheme="majorHAnsi" w:hAnsiTheme="majorHAnsi"/>
          <w:sz w:val="18"/>
          <w:szCs w:val="18"/>
        </w:rPr>
        <w:t>P</w:t>
      </w:r>
      <w:r w:rsidRPr="00004924">
        <w:rPr>
          <w:rFonts w:asciiTheme="majorHAnsi" w:hAnsiTheme="majorHAnsi"/>
          <w:sz w:val="18"/>
          <w:szCs w:val="18"/>
        </w:rPr>
        <w:t>o</w:t>
      </w:r>
      <w:r>
        <w:rPr>
          <w:rFonts w:asciiTheme="majorHAnsi" w:hAnsiTheme="majorHAnsi"/>
          <w:sz w:val="18"/>
          <w:szCs w:val="18"/>
        </w:rPr>
        <w:t>r</w:t>
      </w:r>
      <w:r w:rsidRPr="00004924">
        <w:rPr>
          <w:rFonts w:asciiTheme="majorHAnsi" w:hAnsiTheme="majorHAnsi"/>
          <w:sz w:val="18"/>
          <w:szCs w:val="18"/>
        </w:rPr>
        <w:t xml:space="preserve"> fim, uma suposta discussão acalorada, um bate-boca entre um ex-assessor de Marielle e o vereador Carlos Bolsonaro, a dizer do clima de animosidade entre os dois parlamentares.</w:t>
      </w:r>
    </w:p>
    <w:p w14:paraId="42612E17" w14:textId="77777777" w:rsidR="00644BC8" w:rsidRPr="00004924" w:rsidRDefault="00644BC8" w:rsidP="007A2821">
      <w:pPr>
        <w:pStyle w:val="Textodenotaderodap"/>
        <w:rPr>
          <w:rFonts w:asciiTheme="majorHAnsi" w:hAnsiTheme="majorHAnsi"/>
          <w:sz w:val="18"/>
          <w:szCs w:val="18"/>
        </w:rPr>
      </w:pPr>
    </w:p>
  </w:footnote>
  <w:footnote w:id="44">
    <w:p w14:paraId="0EC4E556" w14:textId="0CAF802C"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https://theintercept.com/2020/04/25/flavio-bolsonaro-rachadinha-financiou-milicia/?utm_source=The+Intercept+Brasil+Newsletter&amp;utm_campaign=ee683447a3-EMAIL_CAMPAIGN_19marBruno_COPY_01&amp;utm_medium=email&amp;utm_term=0_96fc3bd6d5-ee683447a3-134170113</w:t>
      </w:r>
    </w:p>
  </w:footnote>
  <w:footnote w:id="45">
    <w:p w14:paraId="75A02D68" w14:textId="69DC1026" w:rsidR="00644BC8" w:rsidRPr="00004924" w:rsidRDefault="00644BC8" w:rsidP="007A2821">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004924">
        <w:rPr>
          <w:rFonts w:asciiTheme="majorHAnsi" w:eastAsia="Times New Roman" w:hAnsiTheme="majorHAnsi"/>
          <w:sz w:val="18"/>
          <w:szCs w:val="18"/>
        </w:rPr>
        <w:t>https://oglobo.globo.com/brasil/bolsonaro-recebe-advogado-de-seu-filho-flavio-no-caso-queiroz-24395194</w:t>
      </w:r>
    </w:p>
  </w:footnote>
  <w:footnote w:id="46">
    <w:p w14:paraId="221539E1"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hyperlink r:id="rId3" w:history="1">
        <w:r w:rsidRPr="00004924">
          <w:rPr>
            <w:rStyle w:val="Hyperlink"/>
            <w:rFonts w:asciiTheme="majorHAnsi" w:hAnsiTheme="majorHAnsi"/>
            <w:color w:val="auto"/>
            <w:sz w:val="18"/>
            <w:szCs w:val="18"/>
            <w:u w:val="none"/>
          </w:rPr>
          <w:t>https://oglobo.globo.com/brasil/moro-ao-pedir-demissao-bolsonaro-queria-interferir-pessoalmente-na-pf-ligar-para-diretores-superintendentes-ter-acesso-relatorios-1-24390923</w:t>
        </w:r>
      </w:hyperlink>
      <w:r w:rsidRPr="00004924">
        <w:rPr>
          <w:rFonts w:asciiTheme="majorHAnsi" w:hAnsiTheme="majorHAnsi"/>
          <w:sz w:val="18"/>
          <w:szCs w:val="18"/>
        </w:rPr>
        <w:t>. Acessado em: 24 de abril de 2020.</w:t>
      </w:r>
    </w:p>
  </w:footnote>
  <w:footnote w:id="47">
    <w:p w14:paraId="235A2C34"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Idem</w:t>
      </w:r>
    </w:p>
  </w:footnote>
  <w:footnote w:id="48">
    <w:p w14:paraId="555E9AF6" w14:textId="77777777"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Disponível em: </w:t>
      </w:r>
      <w:hyperlink r:id="rId4" w:history="1">
        <w:r w:rsidRPr="00004924">
          <w:rPr>
            <w:rStyle w:val="Hyperlink"/>
            <w:rFonts w:asciiTheme="majorHAnsi" w:hAnsiTheme="majorHAnsi"/>
            <w:color w:val="auto"/>
            <w:sz w:val="18"/>
            <w:szCs w:val="18"/>
            <w:u w:val="none"/>
          </w:rPr>
          <w:t>https://veja.abril.com.br/politica/bolsonaro-pediu-a-moro-que-interferisse-em-inquerito-que-envolve-carlos/</w:t>
        </w:r>
      </w:hyperlink>
    </w:p>
  </w:footnote>
  <w:footnote w:id="49">
    <w:p w14:paraId="12E7B710" w14:textId="66978F09" w:rsidR="00644BC8" w:rsidRPr="00004924" w:rsidRDefault="00644BC8" w:rsidP="007A2821">
      <w:pPr>
        <w:pStyle w:val="Textodenotaderodap"/>
        <w:jc w:val="both"/>
        <w:rPr>
          <w:rFonts w:asciiTheme="majorHAnsi"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https://www1.folha.uol.com.br/poder/2020/04/pf-identifica-carlos-bolsonaro-como-articulador-em-esquema-criminoso-de-fake-news.shtml</w:t>
      </w:r>
    </w:p>
  </w:footnote>
  <w:footnote w:id="50">
    <w:p w14:paraId="239ED79D" w14:textId="27C389B9" w:rsidR="00644BC8" w:rsidRPr="00004924" w:rsidRDefault="00644BC8" w:rsidP="007A2821">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w:t>
      </w:r>
      <w:r w:rsidRPr="003A038D">
        <w:rPr>
          <w:rFonts w:asciiTheme="majorHAnsi" w:eastAsia="Times New Roman" w:hAnsiTheme="majorHAnsi"/>
          <w:sz w:val="18"/>
          <w:szCs w:val="18"/>
        </w:rPr>
        <w:t>https://www12.senado.leg.br/noticias/materias/2020/03/04/frota-facebook-confirma-que-eduardo-bolsonaro-esta-ligado-a-ataques-virtuais</w:t>
      </w:r>
    </w:p>
  </w:footnote>
  <w:footnote w:id="51">
    <w:p w14:paraId="403ED47A" w14:textId="613250EA" w:rsidR="00644BC8" w:rsidRPr="00004924" w:rsidRDefault="00644BC8" w:rsidP="007A2821">
      <w:pPr>
        <w:jc w:val="both"/>
        <w:rPr>
          <w:rFonts w:asciiTheme="majorHAnsi" w:eastAsia="Times New Roman" w:hAnsiTheme="majorHAnsi"/>
          <w:sz w:val="18"/>
          <w:szCs w:val="18"/>
        </w:rPr>
      </w:pPr>
      <w:r w:rsidRPr="00004924">
        <w:rPr>
          <w:rStyle w:val="Refdenotaderodap"/>
          <w:rFonts w:asciiTheme="majorHAnsi" w:hAnsiTheme="majorHAnsi"/>
          <w:sz w:val="18"/>
          <w:szCs w:val="18"/>
        </w:rPr>
        <w:footnoteRef/>
      </w:r>
      <w:r w:rsidRPr="00004924">
        <w:rPr>
          <w:rFonts w:asciiTheme="majorHAnsi" w:hAnsiTheme="majorHAnsi"/>
          <w:sz w:val="18"/>
          <w:szCs w:val="18"/>
        </w:rPr>
        <w:t xml:space="preserve"> Dentre muitas outras matérias vide: </w:t>
      </w:r>
      <w:r w:rsidRPr="003A038D">
        <w:rPr>
          <w:rFonts w:asciiTheme="majorHAnsi" w:eastAsia="Times New Roman" w:hAnsiTheme="majorHAnsi"/>
          <w:sz w:val="18"/>
          <w:szCs w:val="18"/>
        </w:rPr>
        <w:t>https://g1.globo.com/politica/noticia/2019/12/20/rio-e-o-estado-mais-corrupto-do-brasil-e-mp-nao-apura-atos-de-corrupcao-diz-bolsonaro.ghtml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1534C"/>
    <w:multiLevelType w:val="hybridMultilevel"/>
    <w:tmpl w:val="B9D2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988"/>
    <w:rsid w:val="00004924"/>
    <w:rsid w:val="00010FA2"/>
    <w:rsid w:val="000571B0"/>
    <w:rsid w:val="000640EF"/>
    <w:rsid w:val="00070CDF"/>
    <w:rsid w:val="000870DA"/>
    <w:rsid w:val="00092866"/>
    <w:rsid w:val="000B6C06"/>
    <w:rsid w:val="000D545F"/>
    <w:rsid w:val="000D696E"/>
    <w:rsid w:val="000E5D80"/>
    <w:rsid w:val="00101C9C"/>
    <w:rsid w:val="00125BBF"/>
    <w:rsid w:val="00140C58"/>
    <w:rsid w:val="001531C0"/>
    <w:rsid w:val="00161CA0"/>
    <w:rsid w:val="00185BF6"/>
    <w:rsid w:val="00186827"/>
    <w:rsid w:val="001A23C2"/>
    <w:rsid w:val="001A72A3"/>
    <w:rsid w:val="001A7B72"/>
    <w:rsid w:val="001B3EF4"/>
    <w:rsid w:val="001D6D13"/>
    <w:rsid w:val="001F0EAF"/>
    <w:rsid w:val="00215811"/>
    <w:rsid w:val="002158B6"/>
    <w:rsid w:val="0021638C"/>
    <w:rsid w:val="0022376F"/>
    <w:rsid w:val="00251AC1"/>
    <w:rsid w:val="0029037D"/>
    <w:rsid w:val="002916B0"/>
    <w:rsid w:val="00293356"/>
    <w:rsid w:val="002D28DB"/>
    <w:rsid w:val="002D55C9"/>
    <w:rsid w:val="002E0AA5"/>
    <w:rsid w:val="002F0CD7"/>
    <w:rsid w:val="002F71D9"/>
    <w:rsid w:val="003054F3"/>
    <w:rsid w:val="00312BA0"/>
    <w:rsid w:val="00324907"/>
    <w:rsid w:val="00341B54"/>
    <w:rsid w:val="00344327"/>
    <w:rsid w:val="00345009"/>
    <w:rsid w:val="0037328D"/>
    <w:rsid w:val="003800E2"/>
    <w:rsid w:val="00386B23"/>
    <w:rsid w:val="003926EF"/>
    <w:rsid w:val="003A038D"/>
    <w:rsid w:val="003D223A"/>
    <w:rsid w:val="003E49E3"/>
    <w:rsid w:val="00490198"/>
    <w:rsid w:val="004E20D9"/>
    <w:rsid w:val="004E435D"/>
    <w:rsid w:val="004F04C2"/>
    <w:rsid w:val="00502F78"/>
    <w:rsid w:val="005053B3"/>
    <w:rsid w:val="00514D52"/>
    <w:rsid w:val="00515149"/>
    <w:rsid w:val="00525E71"/>
    <w:rsid w:val="00534CED"/>
    <w:rsid w:val="00542F3D"/>
    <w:rsid w:val="00562F18"/>
    <w:rsid w:val="00571962"/>
    <w:rsid w:val="0057411F"/>
    <w:rsid w:val="005B6C6E"/>
    <w:rsid w:val="005C1D8D"/>
    <w:rsid w:val="005D0FCC"/>
    <w:rsid w:val="005D2ECF"/>
    <w:rsid w:val="005E151B"/>
    <w:rsid w:val="005F027D"/>
    <w:rsid w:val="00612CEF"/>
    <w:rsid w:val="00624294"/>
    <w:rsid w:val="0064278C"/>
    <w:rsid w:val="00644BC8"/>
    <w:rsid w:val="00646CE9"/>
    <w:rsid w:val="00655683"/>
    <w:rsid w:val="0065653B"/>
    <w:rsid w:val="00663D55"/>
    <w:rsid w:val="0068592E"/>
    <w:rsid w:val="006A384E"/>
    <w:rsid w:val="006D2FB6"/>
    <w:rsid w:val="006E4ED7"/>
    <w:rsid w:val="006E57D7"/>
    <w:rsid w:val="006F3AB2"/>
    <w:rsid w:val="00771179"/>
    <w:rsid w:val="00772D24"/>
    <w:rsid w:val="007A2821"/>
    <w:rsid w:val="007A6A3B"/>
    <w:rsid w:val="007A7AAC"/>
    <w:rsid w:val="007B65DE"/>
    <w:rsid w:val="007D62F8"/>
    <w:rsid w:val="007F436F"/>
    <w:rsid w:val="008072E9"/>
    <w:rsid w:val="00812EFC"/>
    <w:rsid w:val="00826B39"/>
    <w:rsid w:val="008303B6"/>
    <w:rsid w:val="0083365F"/>
    <w:rsid w:val="008457B2"/>
    <w:rsid w:val="008F58FE"/>
    <w:rsid w:val="00902316"/>
    <w:rsid w:val="009173E5"/>
    <w:rsid w:val="00941197"/>
    <w:rsid w:val="00942E11"/>
    <w:rsid w:val="0095013F"/>
    <w:rsid w:val="00957F3D"/>
    <w:rsid w:val="009916D1"/>
    <w:rsid w:val="00997A98"/>
    <w:rsid w:val="009A626E"/>
    <w:rsid w:val="009E1F23"/>
    <w:rsid w:val="009F1745"/>
    <w:rsid w:val="009F4485"/>
    <w:rsid w:val="00A0426F"/>
    <w:rsid w:val="00A12769"/>
    <w:rsid w:val="00A13664"/>
    <w:rsid w:val="00A24988"/>
    <w:rsid w:val="00A43620"/>
    <w:rsid w:val="00A46E43"/>
    <w:rsid w:val="00A56595"/>
    <w:rsid w:val="00A6301F"/>
    <w:rsid w:val="00A6661F"/>
    <w:rsid w:val="00A73215"/>
    <w:rsid w:val="00A827C4"/>
    <w:rsid w:val="00A917BC"/>
    <w:rsid w:val="00AA14EC"/>
    <w:rsid w:val="00AB1EC1"/>
    <w:rsid w:val="00AC4C6C"/>
    <w:rsid w:val="00AC6C10"/>
    <w:rsid w:val="00AD7499"/>
    <w:rsid w:val="00AD7E3A"/>
    <w:rsid w:val="00B07A0D"/>
    <w:rsid w:val="00B107BC"/>
    <w:rsid w:val="00B219DC"/>
    <w:rsid w:val="00B521B3"/>
    <w:rsid w:val="00B7551A"/>
    <w:rsid w:val="00BF67A6"/>
    <w:rsid w:val="00C0498D"/>
    <w:rsid w:val="00C61F72"/>
    <w:rsid w:val="00C72F1C"/>
    <w:rsid w:val="00C759FB"/>
    <w:rsid w:val="00C831E9"/>
    <w:rsid w:val="00C940C6"/>
    <w:rsid w:val="00CB4F40"/>
    <w:rsid w:val="00CB7367"/>
    <w:rsid w:val="00CC6F3C"/>
    <w:rsid w:val="00CE5728"/>
    <w:rsid w:val="00CF6464"/>
    <w:rsid w:val="00D5797B"/>
    <w:rsid w:val="00D6331C"/>
    <w:rsid w:val="00D749C4"/>
    <w:rsid w:val="00DA1825"/>
    <w:rsid w:val="00DD0340"/>
    <w:rsid w:val="00DD15D8"/>
    <w:rsid w:val="00E07650"/>
    <w:rsid w:val="00E163F7"/>
    <w:rsid w:val="00E20D0A"/>
    <w:rsid w:val="00E2319A"/>
    <w:rsid w:val="00E23622"/>
    <w:rsid w:val="00E372F3"/>
    <w:rsid w:val="00E456B1"/>
    <w:rsid w:val="00E527F8"/>
    <w:rsid w:val="00E656A7"/>
    <w:rsid w:val="00E66190"/>
    <w:rsid w:val="00E708B7"/>
    <w:rsid w:val="00E92AD6"/>
    <w:rsid w:val="00E9521D"/>
    <w:rsid w:val="00EA0730"/>
    <w:rsid w:val="00EB25E1"/>
    <w:rsid w:val="00EC2905"/>
    <w:rsid w:val="00F066CB"/>
    <w:rsid w:val="00F1483C"/>
    <w:rsid w:val="00F161DC"/>
    <w:rsid w:val="00F21673"/>
    <w:rsid w:val="00F276A5"/>
    <w:rsid w:val="00F433E7"/>
    <w:rsid w:val="00F47C58"/>
    <w:rsid w:val="00F61839"/>
    <w:rsid w:val="00F71394"/>
    <w:rsid w:val="00F87D6B"/>
    <w:rsid w:val="00F90CC2"/>
    <w:rsid w:val="00FA2185"/>
    <w:rsid w:val="00FA346F"/>
    <w:rsid w:val="00FB3E45"/>
    <w:rsid w:val="00FC2221"/>
    <w:rsid w:val="00FC393F"/>
    <w:rsid w:val="00FE3FB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8B79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0D696E"/>
    <w:rPr>
      <w:sz w:val="24"/>
      <w:szCs w:val="24"/>
    </w:rPr>
  </w:style>
  <w:style w:type="character" w:customStyle="1" w:styleId="TextodenotaderodapChar">
    <w:name w:val="Texto de nota de rodapé Char"/>
    <w:basedOn w:val="Fontepargpadro"/>
    <w:link w:val="Textodenotaderodap"/>
    <w:uiPriority w:val="99"/>
    <w:rsid w:val="000D696E"/>
    <w:rPr>
      <w:sz w:val="24"/>
      <w:szCs w:val="24"/>
    </w:rPr>
  </w:style>
  <w:style w:type="character" w:styleId="Hyperlink">
    <w:name w:val="Hyperlink"/>
    <w:basedOn w:val="Fontepargpadro"/>
    <w:uiPriority w:val="99"/>
    <w:unhideWhenUsed/>
    <w:rsid w:val="000D696E"/>
    <w:rPr>
      <w:color w:val="0000FF" w:themeColor="hyperlink"/>
      <w:u w:val="single"/>
    </w:rPr>
  </w:style>
  <w:style w:type="character" w:styleId="Refdenotaderodap">
    <w:name w:val="footnote reference"/>
    <w:aliases w:val="fr,Ref,de nota al pie,Style 16,sobrescrito,Referência de rodapé"/>
    <w:basedOn w:val="Fontepargpadro"/>
    <w:uiPriority w:val="99"/>
    <w:unhideWhenUsed/>
    <w:qFormat/>
    <w:rsid w:val="000D696E"/>
    <w:rPr>
      <w:vertAlign w:val="superscript"/>
    </w:rPr>
  </w:style>
  <w:style w:type="paragraph" w:styleId="Textodebalo">
    <w:name w:val="Balloon Text"/>
    <w:basedOn w:val="Normal"/>
    <w:link w:val="TextodebaloChar"/>
    <w:uiPriority w:val="99"/>
    <w:semiHidden/>
    <w:unhideWhenUsed/>
    <w:rsid w:val="000D696E"/>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0D696E"/>
    <w:rPr>
      <w:rFonts w:ascii="Lucida Grande" w:hAnsi="Lucida Grande" w:cs="Lucida Grande"/>
      <w:sz w:val="18"/>
      <w:szCs w:val="18"/>
    </w:rPr>
  </w:style>
  <w:style w:type="character" w:styleId="Forte">
    <w:name w:val="Strong"/>
    <w:basedOn w:val="Fontepargpadro"/>
    <w:uiPriority w:val="22"/>
    <w:qFormat/>
    <w:rsid w:val="00E708B7"/>
    <w:rPr>
      <w:b/>
      <w:bCs/>
    </w:rPr>
  </w:style>
  <w:style w:type="paragraph" w:styleId="NormalWeb">
    <w:name w:val="Normal (Web)"/>
    <w:basedOn w:val="Normal"/>
    <w:uiPriority w:val="99"/>
    <w:unhideWhenUsed/>
    <w:rsid w:val="00E708B7"/>
    <w:pPr>
      <w:spacing w:before="100" w:beforeAutospacing="1" w:after="100" w:afterAutospacing="1"/>
    </w:pPr>
    <w:rPr>
      <w:rFonts w:ascii="Times New Roman" w:eastAsia="Times New Roman" w:hAnsi="Times New Roman" w:cs="Times New Roman"/>
      <w:sz w:val="24"/>
      <w:szCs w:val="24"/>
      <w:lang w:eastAsia="pt-BR"/>
    </w:rPr>
  </w:style>
  <w:style w:type="paragraph" w:styleId="Legenda">
    <w:name w:val="caption"/>
    <w:basedOn w:val="Normal"/>
    <w:next w:val="Normal"/>
    <w:uiPriority w:val="35"/>
    <w:semiHidden/>
    <w:unhideWhenUsed/>
    <w:qFormat/>
    <w:rsid w:val="005D0FCC"/>
    <w:pPr>
      <w:spacing w:after="200"/>
    </w:pPr>
    <w:rPr>
      <w:b/>
      <w:bCs/>
      <w:color w:val="4F81BD" w:themeColor="accent1"/>
      <w:sz w:val="18"/>
      <w:szCs w:val="18"/>
    </w:rPr>
  </w:style>
  <w:style w:type="paragraph" w:styleId="PargrafodaLista">
    <w:name w:val="List Paragraph"/>
    <w:basedOn w:val="Normal"/>
    <w:uiPriority w:val="34"/>
    <w:qFormat/>
    <w:rsid w:val="000B6C06"/>
    <w:pPr>
      <w:ind w:left="720"/>
      <w:contextualSpacing/>
    </w:pPr>
  </w:style>
  <w:style w:type="character" w:styleId="Refdecomentrio">
    <w:name w:val="annotation reference"/>
    <w:basedOn w:val="Fontepargpadro"/>
    <w:uiPriority w:val="99"/>
    <w:semiHidden/>
    <w:unhideWhenUsed/>
    <w:rsid w:val="00CC6F3C"/>
    <w:rPr>
      <w:sz w:val="16"/>
      <w:szCs w:val="16"/>
    </w:rPr>
  </w:style>
  <w:style w:type="paragraph" w:styleId="Textodecomentrio">
    <w:name w:val="annotation text"/>
    <w:basedOn w:val="Normal"/>
    <w:link w:val="TextodecomentrioChar"/>
    <w:uiPriority w:val="99"/>
    <w:semiHidden/>
    <w:unhideWhenUsed/>
    <w:rsid w:val="00CC6F3C"/>
    <w:rPr>
      <w:sz w:val="20"/>
      <w:szCs w:val="20"/>
    </w:rPr>
  </w:style>
  <w:style w:type="character" w:customStyle="1" w:styleId="TextodecomentrioChar">
    <w:name w:val="Texto de comentário Char"/>
    <w:basedOn w:val="Fontepargpadro"/>
    <w:link w:val="Textodecomentrio"/>
    <w:uiPriority w:val="99"/>
    <w:semiHidden/>
    <w:rsid w:val="00CC6F3C"/>
    <w:rPr>
      <w:sz w:val="20"/>
      <w:szCs w:val="20"/>
    </w:rPr>
  </w:style>
  <w:style w:type="paragraph" w:styleId="Assuntodocomentrio">
    <w:name w:val="annotation subject"/>
    <w:basedOn w:val="Textodecomentrio"/>
    <w:next w:val="Textodecomentrio"/>
    <w:link w:val="AssuntodocomentrioChar"/>
    <w:uiPriority w:val="99"/>
    <w:semiHidden/>
    <w:unhideWhenUsed/>
    <w:rsid w:val="00CC6F3C"/>
    <w:rPr>
      <w:b/>
      <w:bCs/>
    </w:rPr>
  </w:style>
  <w:style w:type="character" w:customStyle="1" w:styleId="AssuntodocomentrioChar">
    <w:name w:val="Assunto do comentário Char"/>
    <w:basedOn w:val="TextodecomentrioChar"/>
    <w:link w:val="Assuntodocomentrio"/>
    <w:uiPriority w:val="99"/>
    <w:semiHidden/>
    <w:rsid w:val="00CC6F3C"/>
    <w:rPr>
      <w:b/>
      <w:bCs/>
      <w:sz w:val="20"/>
      <w:szCs w:val="20"/>
    </w:rPr>
  </w:style>
  <w:style w:type="paragraph" w:styleId="Rodap">
    <w:name w:val="footer"/>
    <w:basedOn w:val="Normal"/>
    <w:link w:val="RodapChar"/>
    <w:uiPriority w:val="99"/>
    <w:unhideWhenUsed/>
    <w:rsid w:val="00E20D0A"/>
    <w:pPr>
      <w:tabs>
        <w:tab w:val="center" w:pos="4320"/>
        <w:tab w:val="right" w:pos="8640"/>
      </w:tabs>
    </w:pPr>
  </w:style>
  <w:style w:type="character" w:customStyle="1" w:styleId="RodapChar">
    <w:name w:val="Rodapé Char"/>
    <w:basedOn w:val="Fontepargpadro"/>
    <w:link w:val="Rodap"/>
    <w:uiPriority w:val="99"/>
    <w:rsid w:val="00E20D0A"/>
  </w:style>
  <w:style w:type="character" w:styleId="Nmerodepgina">
    <w:name w:val="page number"/>
    <w:basedOn w:val="Fontepargpadro"/>
    <w:uiPriority w:val="99"/>
    <w:semiHidden/>
    <w:unhideWhenUsed/>
    <w:rsid w:val="00E20D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0D696E"/>
    <w:rPr>
      <w:sz w:val="24"/>
      <w:szCs w:val="24"/>
    </w:rPr>
  </w:style>
  <w:style w:type="character" w:customStyle="1" w:styleId="TextodenotaderodapChar">
    <w:name w:val="Texto de nota de rodapé Char"/>
    <w:basedOn w:val="Fontepargpadro"/>
    <w:link w:val="Textodenotaderodap"/>
    <w:uiPriority w:val="99"/>
    <w:rsid w:val="000D696E"/>
    <w:rPr>
      <w:sz w:val="24"/>
      <w:szCs w:val="24"/>
    </w:rPr>
  </w:style>
  <w:style w:type="character" w:styleId="Hyperlink">
    <w:name w:val="Hyperlink"/>
    <w:basedOn w:val="Fontepargpadro"/>
    <w:uiPriority w:val="99"/>
    <w:unhideWhenUsed/>
    <w:rsid w:val="000D696E"/>
    <w:rPr>
      <w:color w:val="0000FF" w:themeColor="hyperlink"/>
      <w:u w:val="single"/>
    </w:rPr>
  </w:style>
  <w:style w:type="character" w:styleId="Refdenotaderodap">
    <w:name w:val="footnote reference"/>
    <w:aliases w:val="fr,Ref,de nota al pie,Style 16,sobrescrito,Referência de rodapé"/>
    <w:basedOn w:val="Fontepargpadro"/>
    <w:uiPriority w:val="99"/>
    <w:unhideWhenUsed/>
    <w:qFormat/>
    <w:rsid w:val="000D696E"/>
    <w:rPr>
      <w:vertAlign w:val="superscript"/>
    </w:rPr>
  </w:style>
  <w:style w:type="paragraph" w:styleId="Textodebalo">
    <w:name w:val="Balloon Text"/>
    <w:basedOn w:val="Normal"/>
    <w:link w:val="TextodebaloChar"/>
    <w:uiPriority w:val="99"/>
    <w:semiHidden/>
    <w:unhideWhenUsed/>
    <w:rsid w:val="000D696E"/>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0D696E"/>
    <w:rPr>
      <w:rFonts w:ascii="Lucida Grande" w:hAnsi="Lucida Grande" w:cs="Lucida Grande"/>
      <w:sz w:val="18"/>
      <w:szCs w:val="18"/>
    </w:rPr>
  </w:style>
  <w:style w:type="character" w:styleId="Forte">
    <w:name w:val="Strong"/>
    <w:basedOn w:val="Fontepargpadro"/>
    <w:uiPriority w:val="22"/>
    <w:qFormat/>
    <w:rsid w:val="00E708B7"/>
    <w:rPr>
      <w:b/>
      <w:bCs/>
    </w:rPr>
  </w:style>
  <w:style w:type="paragraph" w:styleId="NormalWeb">
    <w:name w:val="Normal (Web)"/>
    <w:basedOn w:val="Normal"/>
    <w:uiPriority w:val="99"/>
    <w:unhideWhenUsed/>
    <w:rsid w:val="00E708B7"/>
    <w:pPr>
      <w:spacing w:before="100" w:beforeAutospacing="1" w:after="100" w:afterAutospacing="1"/>
    </w:pPr>
    <w:rPr>
      <w:rFonts w:ascii="Times New Roman" w:eastAsia="Times New Roman" w:hAnsi="Times New Roman" w:cs="Times New Roman"/>
      <w:sz w:val="24"/>
      <w:szCs w:val="24"/>
      <w:lang w:eastAsia="pt-BR"/>
    </w:rPr>
  </w:style>
  <w:style w:type="paragraph" w:styleId="Legenda">
    <w:name w:val="caption"/>
    <w:basedOn w:val="Normal"/>
    <w:next w:val="Normal"/>
    <w:uiPriority w:val="35"/>
    <w:semiHidden/>
    <w:unhideWhenUsed/>
    <w:qFormat/>
    <w:rsid w:val="005D0FCC"/>
    <w:pPr>
      <w:spacing w:after="200"/>
    </w:pPr>
    <w:rPr>
      <w:b/>
      <w:bCs/>
      <w:color w:val="4F81BD" w:themeColor="accent1"/>
      <w:sz w:val="18"/>
      <w:szCs w:val="18"/>
    </w:rPr>
  </w:style>
  <w:style w:type="paragraph" w:styleId="PargrafodaLista">
    <w:name w:val="List Paragraph"/>
    <w:basedOn w:val="Normal"/>
    <w:uiPriority w:val="34"/>
    <w:qFormat/>
    <w:rsid w:val="000B6C06"/>
    <w:pPr>
      <w:ind w:left="720"/>
      <w:contextualSpacing/>
    </w:pPr>
  </w:style>
  <w:style w:type="character" w:styleId="Refdecomentrio">
    <w:name w:val="annotation reference"/>
    <w:basedOn w:val="Fontepargpadro"/>
    <w:uiPriority w:val="99"/>
    <w:semiHidden/>
    <w:unhideWhenUsed/>
    <w:rsid w:val="00CC6F3C"/>
    <w:rPr>
      <w:sz w:val="16"/>
      <w:szCs w:val="16"/>
    </w:rPr>
  </w:style>
  <w:style w:type="paragraph" w:styleId="Textodecomentrio">
    <w:name w:val="annotation text"/>
    <w:basedOn w:val="Normal"/>
    <w:link w:val="TextodecomentrioChar"/>
    <w:uiPriority w:val="99"/>
    <w:semiHidden/>
    <w:unhideWhenUsed/>
    <w:rsid w:val="00CC6F3C"/>
    <w:rPr>
      <w:sz w:val="20"/>
      <w:szCs w:val="20"/>
    </w:rPr>
  </w:style>
  <w:style w:type="character" w:customStyle="1" w:styleId="TextodecomentrioChar">
    <w:name w:val="Texto de comentário Char"/>
    <w:basedOn w:val="Fontepargpadro"/>
    <w:link w:val="Textodecomentrio"/>
    <w:uiPriority w:val="99"/>
    <w:semiHidden/>
    <w:rsid w:val="00CC6F3C"/>
    <w:rPr>
      <w:sz w:val="20"/>
      <w:szCs w:val="20"/>
    </w:rPr>
  </w:style>
  <w:style w:type="paragraph" w:styleId="Assuntodocomentrio">
    <w:name w:val="annotation subject"/>
    <w:basedOn w:val="Textodecomentrio"/>
    <w:next w:val="Textodecomentrio"/>
    <w:link w:val="AssuntodocomentrioChar"/>
    <w:uiPriority w:val="99"/>
    <w:semiHidden/>
    <w:unhideWhenUsed/>
    <w:rsid w:val="00CC6F3C"/>
    <w:rPr>
      <w:b/>
      <w:bCs/>
    </w:rPr>
  </w:style>
  <w:style w:type="character" w:customStyle="1" w:styleId="AssuntodocomentrioChar">
    <w:name w:val="Assunto do comentário Char"/>
    <w:basedOn w:val="TextodecomentrioChar"/>
    <w:link w:val="Assuntodocomentrio"/>
    <w:uiPriority w:val="99"/>
    <w:semiHidden/>
    <w:rsid w:val="00CC6F3C"/>
    <w:rPr>
      <w:b/>
      <w:bCs/>
      <w:sz w:val="20"/>
      <w:szCs w:val="20"/>
    </w:rPr>
  </w:style>
  <w:style w:type="paragraph" w:styleId="Rodap">
    <w:name w:val="footer"/>
    <w:basedOn w:val="Normal"/>
    <w:link w:val="RodapChar"/>
    <w:uiPriority w:val="99"/>
    <w:unhideWhenUsed/>
    <w:rsid w:val="00E20D0A"/>
    <w:pPr>
      <w:tabs>
        <w:tab w:val="center" w:pos="4320"/>
        <w:tab w:val="right" w:pos="8640"/>
      </w:tabs>
    </w:pPr>
  </w:style>
  <w:style w:type="character" w:customStyle="1" w:styleId="RodapChar">
    <w:name w:val="Rodapé Char"/>
    <w:basedOn w:val="Fontepargpadro"/>
    <w:link w:val="Rodap"/>
    <w:uiPriority w:val="99"/>
    <w:rsid w:val="00E20D0A"/>
  </w:style>
  <w:style w:type="character" w:styleId="Nmerodepgina">
    <w:name w:val="page number"/>
    <w:basedOn w:val="Fontepargpadro"/>
    <w:uiPriority w:val="99"/>
    <w:semiHidden/>
    <w:unhideWhenUsed/>
    <w:rsid w:val="00E20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5100">
      <w:bodyDiv w:val="1"/>
      <w:marLeft w:val="0"/>
      <w:marRight w:val="0"/>
      <w:marTop w:val="0"/>
      <w:marBottom w:val="0"/>
      <w:divBdr>
        <w:top w:val="none" w:sz="0" w:space="0" w:color="auto"/>
        <w:left w:val="none" w:sz="0" w:space="0" w:color="auto"/>
        <w:bottom w:val="none" w:sz="0" w:space="0" w:color="auto"/>
        <w:right w:val="none" w:sz="0" w:space="0" w:color="auto"/>
      </w:divBdr>
    </w:div>
    <w:div w:id="32393480">
      <w:bodyDiv w:val="1"/>
      <w:marLeft w:val="0"/>
      <w:marRight w:val="0"/>
      <w:marTop w:val="0"/>
      <w:marBottom w:val="0"/>
      <w:divBdr>
        <w:top w:val="none" w:sz="0" w:space="0" w:color="auto"/>
        <w:left w:val="none" w:sz="0" w:space="0" w:color="auto"/>
        <w:bottom w:val="none" w:sz="0" w:space="0" w:color="auto"/>
        <w:right w:val="none" w:sz="0" w:space="0" w:color="auto"/>
      </w:divBdr>
    </w:div>
    <w:div w:id="66191969">
      <w:bodyDiv w:val="1"/>
      <w:marLeft w:val="0"/>
      <w:marRight w:val="0"/>
      <w:marTop w:val="0"/>
      <w:marBottom w:val="0"/>
      <w:divBdr>
        <w:top w:val="none" w:sz="0" w:space="0" w:color="auto"/>
        <w:left w:val="none" w:sz="0" w:space="0" w:color="auto"/>
        <w:bottom w:val="none" w:sz="0" w:space="0" w:color="auto"/>
        <w:right w:val="none" w:sz="0" w:space="0" w:color="auto"/>
      </w:divBdr>
    </w:div>
    <w:div w:id="92867005">
      <w:bodyDiv w:val="1"/>
      <w:marLeft w:val="0"/>
      <w:marRight w:val="0"/>
      <w:marTop w:val="0"/>
      <w:marBottom w:val="0"/>
      <w:divBdr>
        <w:top w:val="none" w:sz="0" w:space="0" w:color="auto"/>
        <w:left w:val="none" w:sz="0" w:space="0" w:color="auto"/>
        <w:bottom w:val="none" w:sz="0" w:space="0" w:color="auto"/>
        <w:right w:val="none" w:sz="0" w:space="0" w:color="auto"/>
      </w:divBdr>
    </w:div>
    <w:div w:id="159277820">
      <w:bodyDiv w:val="1"/>
      <w:marLeft w:val="0"/>
      <w:marRight w:val="0"/>
      <w:marTop w:val="0"/>
      <w:marBottom w:val="0"/>
      <w:divBdr>
        <w:top w:val="none" w:sz="0" w:space="0" w:color="auto"/>
        <w:left w:val="none" w:sz="0" w:space="0" w:color="auto"/>
        <w:bottom w:val="none" w:sz="0" w:space="0" w:color="auto"/>
        <w:right w:val="none" w:sz="0" w:space="0" w:color="auto"/>
      </w:divBdr>
    </w:div>
    <w:div w:id="222258124">
      <w:bodyDiv w:val="1"/>
      <w:marLeft w:val="0"/>
      <w:marRight w:val="0"/>
      <w:marTop w:val="0"/>
      <w:marBottom w:val="0"/>
      <w:divBdr>
        <w:top w:val="none" w:sz="0" w:space="0" w:color="auto"/>
        <w:left w:val="none" w:sz="0" w:space="0" w:color="auto"/>
        <w:bottom w:val="none" w:sz="0" w:space="0" w:color="auto"/>
        <w:right w:val="none" w:sz="0" w:space="0" w:color="auto"/>
      </w:divBdr>
    </w:div>
    <w:div w:id="231090225">
      <w:bodyDiv w:val="1"/>
      <w:marLeft w:val="0"/>
      <w:marRight w:val="0"/>
      <w:marTop w:val="0"/>
      <w:marBottom w:val="0"/>
      <w:divBdr>
        <w:top w:val="none" w:sz="0" w:space="0" w:color="auto"/>
        <w:left w:val="none" w:sz="0" w:space="0" w:color="auto"/>
        <w:bottom w:val="none" w:sz="0" w:space="0" w:color="auto"/>
        <w:right w:val="none" w:sz="0" w:space="0" w:color="auto"/>
      </w:divBdr>
    </w:div>
    <w:div w:id="273445052">
      <w:bodyDiv w:val="1"/>
      <w:marLeft w:val="0"/>
      <w:marRight w:val="0"/>
      <w:marTop w:val="0"/>
      <w:marBottom w:val="0"/>
      <w:divBdr>
        <w:top w:val="none" w:sz="0" w:space="0" w:color="auto"/>
        <w:left w:val="none" w:sz="0" w:space="0" w:color="auto"/>
        <w:bottom w:val="none" w:sz="0" w:space="0" w:color="auto"/>
        <w:right w:val="none" w:sz="0" w:space="0" w:color="auto"/>
      </w:divBdr>
    </w:div>
    <w:div w:id="303245445">
      <w:bodyDiv w:val="1"/>
      <w:marLeft w:val="0"/>
      <w:marRight w:val="0"/>
      <w:marTop w:val="0"/>
      <w:marBottom w:val="0"/>
      <w:divBdr>
        <w:top w:val="none" w:sz="0" w:space="0" w:color="auto"/>
        <w:left w:val="none" w:sz="0" w:space="0" w:color="auto"/>
        <w:bottom w:val="none" w:sz="0" w:space="0" w:color="auto"/>
        <w:right w:val="none" w:sz="0" w:space="0" w:color="auto"/>
      </w:divBdr>
    </w:div>
    <w:div w:id="319238493">
      <w:bodyDiv w:val="1"/>
      <w:marLeft w:val="0"/>
      <w:marRight w:val="0"/>
      <w:marTop w:val="0"/>
      <w:marBottom w:val="0"/>
      <w:divBdr>
        <w:top w:val="none" w:sz="0" w:space="0" w:color="auto"/>
        <w:left w:val="none" w:sz="0" w:space="0" w:color="auto"/>
        <w:bottom w:val="none" w:sz="0" w:space="0" w:color="auto"/>
        <w:right w:val="none" w:sz="0" w:space="0" w:color="auto"/>
      </w:divBdr>
    </w:div>
    <w:div w:id="322510259">
      <w:bodyDiv w:val="1"/>
      <w:marLeft w:val="0"/>
      <w:marRight w:val="0"/>
      <w:marTop w:val="0"/>
      <w:marBottom w:val="0"/>
      <w:divBdr>
        <w:top w:val="none" w:sz="0" w:space="0" w:color="auto"/>
        <w:left w:val="none" w:sz="0" w:space="0" w:color="auto"/>
        <w:bottom w:val="none" w:sz="0" w:space="0" w:color="auto"/>
        <w:right w:val="none" w:sz="0" w:space="0" w:color="auto"/>
      </w:divBdr>
    </w:div>
    <w:div w:id="325597814">
      <w:bodyDiv w:val="1"/>
      <w:marLeft w:val="0"/>
      <w:marRight w:val="0"/>
      <w:marTop w:val="0"/>
      <w:marBottom w:val="0"/>
      <w:divBdr>
        <w:top w:val="none" w:sz="0" w:space="0" w:color="auto"/>
        <w:left w:val="none" w:sz="0" w:space="0" w:color="auto"/>
        <w:bottom w:val="none" w:sz="0" w:space="0" w:color="auto"/>
        <w:right w:val="none" w:sz="0" w:space="0" w:color="auto"/>
      </w:divBdr>
    </w:div>
    <w:div w:id="369689916">
      <w:bodyDiv w:val="1"/>
      <w:marLeft w:val="0"/>
      <w:marRight w:val="0"/>
      <w:marTop w:val="0"/>
      <w:marBottom w:val="0"/>
      <w:divBdr>
        <w:top w:val="none" w:sz="0" w:space="0" w:color="auto"/>
        <w:left w:val="none" w:sz="0" w:space="0" w:color="auto"/>
        <w:bottom w:val="none" w:sz="0" w:space="0" w:color="auto"/>
        <w:right w:val="none" w:sz="0" w:space="0" w:color="auto"/>
      </w:divBdr>
    </w:div>
    <w:div w:id="375980310">
      <w:bodyDiv w:val="1"/>
      <w:marLeft w:val="0"/>
      <w:marRight w:val="0"/>
      <w:marTop w:val="0"/>
      <w:marBottom w:val="0"/>
      <w:divBdr>
        <w:top w:val="none" w:sz="0" w:space="0" w:color="auto"/>
        <w:left w:val="none" w:sz="0" w:space="0" w:color="auto"/>
        <w:bottom w:val="none" w:sz="0" w:space="0" w:color="auto"/>
        <w:right w:val="none" w:sz="0" w:space="0" w:color="auto"/>
      </w:divBdr>
    </w:div>
    <w:div w:id="427970218">
      <w:bodyDiv w:val="1"/>
      <w:marLeft w:val="0"/>
      <w:marRight w:val="0"/>
      <w:marTop w:val="0"/>
      <w:marBottom w:val="0"/>
      <w:divBdr>
        <w:top w:val="none" w:sz="0" w:space="0" w:color="auto"/>
        <w:left w:val="none" w:sz="0" w:space="0" w:color="auto"/>
        <w:bottom w:val="none" w:sz="0" w:space="0" w:color="auto"/>
        <w:right w:val="none" w:sz="0" w:space="0" w:color="auto"/>
      </w:divBdr>
    </w:div>
    <w:div w:id="439685189">
      <w:bodyDiv w:val="1"/>
      <w:marLeft w:val="0"/>
      <w:marRight w:val="0"/>
      <w:marTop w:val="0"/>
      <w:marBottom w:val="0"/>
      <w:divBdr>
        <w:top w:val="none" w:sz="0" w:space="0" w:color="auto"/>
        <w:left w:val="none" w:sz="0" w:space="0" w:color="auto"/>
        <w:bottom w:val="none" w:sz="0" w:space="0" w:color="auto"/>
        <w:right w:val="none" w:sz="0" w:space="0" w:color="auto"/>
      </w:divBdr>
    </w:div>
    <w:div w:id="443621486">
      <w:bodyDiv w:val="1"/>
      <w:marLeft w:val="0"/>
      <w:marRight w:val="0"/>
      <w:marTop w:val="0"/>
      <w:marBottom w:val="0"/>
      <w:divBdr>
        <w:top w:val="none" w:sz="0" w:space="0" w:color="auto"/>
        <w:left w:val="none" w:sz="0" w:space="0" w:color="auto"/>
        <w:bottom w:val="none" w:sz="0" w:space="0" w:color="auto"/>
        <w:right w:val="none" w:sz="0" w:space="0" w:color="auto"/>
      </w:divBdr>
    </w:div>
    <w:div w:id="473910004">
      <w:bodyDiv w:val="1"/>
      <w:marLeft w:val="0"/>
      <w:marRight w:val="0"/>
      <w:marTop w:val="0"/>
      <w:marBottom w:val="0"/>
      <w:divBdr>
        <w:top w:val="none" w:sz="0" w:space="0" w:color="auto"/>
        <w:left w:val="none" w:sz="0" w:space="0" w:color="auto"/>
        <w:bottom w:val="none" w:sz="0" w:space="0" w:color="auto"/>
        <w:right w:val="none" w:sz="0" w:space="0" w:color="auto"/>
      </w:divBdr>
    </w:div>
    <w:div w:id="492449561">
      <w:bodyDiv w:val="1"/>
      <w:marLeft w:val="0"/>
      <w:marRight w:val="0"/>
      <w:marTop w:val="0"/>
      <w:marBottom w:val="0"/>
      <w:divBdr>
        <w:top w:val="none" w:sz="0" w:space="0" w:color="auto"/>
        <w:left w:val="none" w:sz="0" w:space="0" w:color="auto"/>
        <w:bottom w:val="none" w:sz="0" w:space="0" w:color="auto"/>
        <w:right w:val="none" w:sz="0" w:space="0" w:color="auto"/>
      </w:divBdr>
    </w:div>
    <w:div w:id="536936784">
      <w:bodyDiv w:val="1"/>
      <w:marLeft w:val="0"/>
      <w:marRight w:val="0"/>
      <w:marTop w:val="0"/>
      <w:marBottom w:val="0"/>
      <w:divBdr>
        <w:top w:val="none" w:sz="0" w:space="0" w:color="auto"/>
        <w:left w:val="none" w:sz="0" w:space="0" w:color="auto"/>
        <w:bottom w:val="none" w:sz="0" w:space="0" w:color="auto"/>
        <w:right w:val="none" w:sz="0" w:space="0" w:color="auto"/>
      </w:divBdr>
    </w:div>
    <w:div w:id="551045211">
      <w:bodyDiv w:val="1"/>
      <w:marLeft w:val="0"/>
      <w:marRight w:val="0"/>
      <w:marTop w:val="0"/>
      <w:marBottom w:val="0"/>
      <w:divBdr>
        <w:top w:val="none" w:sz="0" w:space="0" w:color="auto"/>
        <w:left w:val="none" w:sz="0" w:space="0" w:color="auto"/>
        <w:bottom w:val="none" w:sz="0" w:space="0" w:color="auto"/>
        <w:right w:val="none" w:sz="0" w:space="0" w:color="auto"/>
      </w:divBdr>
    </w:div>
    <w:div w:id="582490388">
      <w:bodyDiv w:val="1"/>
      <w:marLeft w:val="0"/>
      <w:marRight w:val="0"/>
      <w:marTop w:val="0"/>
      <w:marBottom w:val="0"/>
      <w:divBdr>
        <w:top w:val="none" w:sz="0" w:space="0" w:color="auto"/>
        <w:left w:val="none" w:sz="0" w:space="0" w:color="auto"/>
        <w:bottom w:val="none" w:sz="0" w:space="0" w:color="auto"/>
        <w:right w:val="none" w:sz="0" w:space="0" w:color="auto"/>
      </w:divBdr>
    </w:div>
    <w:div w:id="636496070">
      <w:bodyDiv w:val="1"/>
      <w:marLeft w:val="0"/>
      <w:marRight w:val="0"/>
      <w:marTop w:val="0"/>
      <w:marBottom w:val="0"/>
      <w:divBdr>
        <w:top w:val="none" w:sz="0" w:space="0" w:color="auto"/>
        <w:left w:val="none" w:sz="0" w:space="0" w:color="auto"/>
        <w:bottom w:val="none" w:sz="0" w:space="0" w:color="auto"/>
        <w:right w:val="none" w:sz="0" w:space="0" w:color="auto"/>
      </w:divBdr>
    </w:div>
    <w:div w:id="644743818">
      <w:bodyDiv w:val="1"/>
      <w:marLeft w:val="0"/>
      <w:marRight w:val="0"/>
      <w:marTop w:val="0"/>
      <w:marBottom w:val="0"/>
      <w:divBdr>
        <w:top w:val="none" w:sz="0" w:space="0" w:color="auto"/>
        <w:left w:val="none" w:sz="0" w:space="0" w:color="auto"/>
        <w:bottom w:val="none" w:sz="0" w:space="0" w:color="auto"/>
        <w:right w:val="none" w:sz="0" w:space="0" w:color="auto"/>
      </w:divBdr>
      <w:divsChild>
        <w:div w:id="2026205213">
          <w:marLeft w:val="0"/>
          <w:marRight w:val="450"/>
          <w:marTop w:val="150"/>
          <w:marBottom w:val="225"/>
          <w:divBdr>
            <w:top w:val="single" w:sz="2" w:space="0" w:color="auto"/>
            <w:left w:val="single" w:sz="2" w:space="0" w:color="auto"/>
            <w:bottom w:val="single" w:sz="6" w:space="15" w:color="auto"/>
            <w:right w:val="single" w:sz="2" w:space="0" w:color="auto"/>
          </w:divBdr>
          <w:divsChild>
            <w:div w:id="757016654">
              <w:marLeft w:val="0"/>
              <w:marRight w:val="0"/>
              <w:marTop w:val="0"/>
              <w:marBottom w:val="240"/>
              <w:divBdr>
                <w:top w:val="none" w:sz="0" w:space="0" w:color="auto"/>
                <w:left w:val="none" w:sz="0" w:space="0" w:color="auto"/>
                <w:bottom w:val="none" w:sz="0" w:space="0" w:color="auto"/>
                <w:right w:val="none" w:sz="0" w:space="0" w:color="auto"/>
              </w:divBdr>
            </w:div>
            <w:div w:id="1206405335">
              <w:marLeft w:val="0"/>
              <w:marRight w:val="0"/>
              <w:marTop w:val="0"/>
              <w:marBottom w:val="0"/>
              <w:divBdr>
                <w:top w:val="none" w:sz="0" w:space="0" w:color="auto"/>
                <w:left w:val="none" w:sz="0" w:space="0" w:color="auto"/>
                <w:bottom w:val="none" w:sz="0" w:space="0" w:color="auto"/>
                <w:right w:val="none" w:sz="0" w:space="0" w:color="auto"/>
              </w:divBdr>
              <w:divsChild>
                <w:div w:id="1733041643">
                  <w:marLeft w:val="0"/>
                  <w:marRight w:val="0"/>
                  <w:marTop w:val="0"/>
                  <w:marBottom w:val="0"/>
                  <w:divBdr>
                    <w:top w:val="none" w:sz="0" w:space="0" w:color="auto"/>
                    <w:left w:val="none" w:sz="0" w:space="0" w:color="auto"/>
                    <w:bottom w:val="none" w:sz="0" w:space="0" w:color="auto"/>
                    <w:right w:val="none" w:sz="0" w:space="0" w:color="auto"/>
                  </w:divBdr>
                  <w:divsChild>
                    <w:div w:id="266887921">
                      <w:marLeft w:val="0"/>
                      <w:marRight w:val="0"/>
                      <w:marTop w:val="0"/>
                      <w:marBottom w:val="225"/>
                      <w:divBdr>
                        <w:top w:val="none" w:sz="0" w:space="0" w:color="auto"/>
                        <w:left w:val="none" w:sz="0" w:space="0" w:color="auto"/>
                        <w:bottom w:val="none" w:sz="0" w:space="0" w:color="auto"/>
                        <w:right w:val="none" w:sz="0" w:space="0" w:color="auto"/>
                      </w:divBdr>
                      <w:divsChild>
                        <w:div w:id="2101103141">
                          <w:marLeft w:val="0"/>
                          <w:marRight w:val="0"/>
                          <w:marTop w:val="0"/>
                          <w:marBottom w:val="0"/>
                          <w:divBdr>
                            <w:top w:val="none" w:sz="0" w:space="0" w:color="auto"/>
                            <w:left w:val="none" w:sz="0" w:space="0" w:color="auto"/>
                            <w:bottom w:val="none" w:sz="0" w:space="0" w:color="auto"/>
                            <w:right w:val="none" w:sz="0" w:space="0" w:color="auto"/>
                          </w:divBdr>
                          <w:divsChild>
                            <w:div w:id="14696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88540">
                      <w:marLeft w:val="0"/>
                      <w:marRight w:val="0"/>
                      <w:marTop w:val="0"/>
                      <w:marBottom w:val="0"/>
                      <w:divBdr>
                        <w:top w:val="none" w:sz="0" w:space="0" w:color="auto"/>
                        <w:left w:val="none" w:sz="0" w:space="0" w:color="auto"/>
                        <w:bottom w:val="none" w:sz="0" w:space="0" w:color="auto"/>
                        <w:right w:val="none" w:sz="0" w:space="0" w:color="auto"/>
                      </w:divBdr>
                      <w:divsChild>
                        <w:div w:id="1579174466">
                          <w:marLeft w:val="0"/>
                          <w:marRight w:val="0"/>
                          <w:marTop w:val="0"/>
                          <w:marBottom w:val="0"/>
                          <w:divBdr>
                            <w:top w:val="none" w:sz="0" w:space="0" w:color="auto"/>
                            <w:left w:val="none" w:sz="0" w:space="0" w:color="auto"/>
                            <w:bottom w:val="none" w:sz="0" w:space="0" w:color="auto"/>
                            <w:right w:val="none" w:sz="0" w:space="0" w:color="auto"/>
                          </w:divBdr>
                          <w:divsChild>
                            <w:div w:id="13384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018801">
      <w:bodyDiv w:val="1"/>
      <w:marLeft w:val="0"/>
      <w:marRight w:val="0"/>
      <w:marTop w:val="0"/>
      <w:marBottom w:val="0"/>
      <w:divBdr>
        <w:top w:val="none" w:sz="0" w:space="0" w:color="auto"/>
        <w:left w:val="none" w:sz="0" w:space="0" w:color="auto"/>
        <w:bottom w:val="none" w:sz="0" w:space="0" w:color="auto"/>
        <w:right w:val="none" w:sz="0" w:space="0" w:color="auto"/>
      </w:divBdr>
    </w:div>
    <w:div w:id="677852078">
      <w:bodyDiv w:val="1"/>
      <w:marLeft w:val="0"/>
      <w:marRight w:val="0"/>
      <w:marTop w:val="0"/>
      <w:marBottom w:val="0"/>
      <w:divBdr>
        <w:top w:val="none" w:sz="0" w:space="0" w:color="auto"/>
        <w:left w:val="none" w:sz="0" w:space="0" w:color="auto"/>
        <w:bottom w:val="none" w:sz="0" w:space="0" w:color="auto"/>
        <w:right w:val="none" w:sz="0" w:space="0" w:color="auto"/>
      </w:divBdr>
    </w:div>
    <w:div w:id="688487389">
      <w:bodyDiv w:val="1"/>
      <w:marLeft w:val="0"/>
      <w:marRight w:val="0"/>
      <w:marTop w:val="0"/>
      <w:marBottom w:val="0"/>
      <w:divBdr>
        <w:top w:val="none" w:sz="0" w:space="0" w:color="auto"/>
        <w:left w:val="none" w:sz="0" w:space="0" w:color="auto"/>
        <w:bottom w:val="none" w:sz="0" w:space="0" w:color="auto"/>
        <w:right w:val="none" w:sz="0" w:space="0" w:color="auto"/>
      </w:divBdr>
    </w:div>
    <w:div w:id="695086488">
      <w:bodyDiv w:val="1"/>
      <w:marLeft w:val="0"/>
      <w:marRight w:val="0"/>
      <w:marTop w:val="0"/>
      <w:marBottom w:val="0"/>
      <w:divBdr>
        <w:top w:val="none" w:sz="0" w:space="0" w:color="auto"/>
        <w:left w:val="none" w:sz="0" w:space="0" w:color="auto"/>
        <w:bottom w:val="none" w:sz="0" w:space="0" w:color="auto"/>
        <w:right w:val="none" w:sz="0" w:space="0" w:color="auto"/>
      </w:divBdr>
    </w:div>
    <w:div w:id="733241691">
      <w:bodyDiv w:val="1"/>
      <w:marLeft w:val="0"/>
      <w:marRight w:val="0"/>
      <w:marTop w:val="0"/>
      <w:marBottom w:val="0"/>
      <w:divBdr>
        <w:top w:val="none" w:sz="0" w:space="0" w:color="auto"/>
        <w:left w:val="none" w:sz="0" w:space="0" w:color="auto"/>
        <w:bottom w:val="none" w:sz="0" w:space="0" w:color="auto"/>
        <w:right w:val="none" w:sz="0" w:space="0" w:color="auto"/>
      </w:divBdr>
    </w:div>
    <w:div w:id="748582900">
      <w:bodyDiv w:val="1"/>
      <w:marLeft w:val="0"/>
      <w:marRight w:val="0"/>
      <w:marTop w:val="0"/>
      <w:marBottom w:val="0"/>
      <w:divBdr>
        <w:top w:val="none" w:sz="0" w:space="0" w:color="auto"/>
        <w:left w:val="none" w:sz="0" w:space="0" w:color="auto"/>
        <w:bottom w:val="none" w:sz="0" w:space="0" w:color="auto"/>
        <w:right w:val="none" w:sz="0" w:space="0" w:color="auto"/>
      </w:divBdr>
    </w:div>
    <w:div w:id="753816764">
      <w:bodyDiv w:val="1"/>
      <w:marLeft w:val="0"/>
      <w:marRight w:val="0"/>
      <w:marTop w:val="0"/>
      <w:marBottom w:val="0"/>
      <w:divBdr>
        <w:top w:val="none" w:sz="0" w:space="0" w:color="auto"/>
        <w:left w:val="none" w:sz="0" w:space="0" w:color="auto"/>
        <w:bottom w:val="none" w:sz="0" w:space="0" w:color="auto"/>
        <w:right w:val="none" w:sz="0" w:space="0" w:color="auto"/>
      </w:divBdr>
    </w:div>
    <w:div w:id="781534231">
      <w:bodyDiv w:val="1"/>
      <w:marLeft w:val="0"/>
      <w:marRight w:val="0"/>
      <w:marTop w:val="0"/>
      <w:marBottom w:val="0"/>
      <w:divBdr>
        <w:top w:val="none" w:sz="0" w:space="0" w:color="auto"/>
        <w:left w:val="none" w:sz="0" w:space="0" w:color="auto"/>
        <w:bottom w:val="none" w:sz="0" w:space="0" w:color="auto"/>
        <w:right w:val="none" w:sz="0" w:space="0" w:color="auto"/>
      </w:divBdr>
    </w:div>
    <w:div w:id="832456365">
      <w:bodyDiv w:val="1"/>
      <w:marLeft w:val="0"/>
      <w:marRight w:val="0"/>
      <w:marTop w:val="0"/>
      <w:marBottom w:val="0"/>
      <w:divBdr>
        <w:top w:val="none" w:sz="0" w:space="0" w:color="auto"/>
        <w:left w:val="none" w:sz="0" w:space="0" w:color="auto"/>
        <w:bottom w:val="none" w:sz="0" w:space="0" w:color="auto"/>
        <w:right w:val="none" w:sz="0" w:space="0" w:color="auto"/>
      </w:divBdr>
    </w:div>
    <w:div w:id="839583899">
      <w:bodyDiv w:val="1"/>
      <w:marLeft w:val="0"/>
      <w:marRight w:val="0"/>
      <w:marTop w:val="0"/>
      <w:marBottom w:val="0"/>
      <w:divBdr>
        <w:top w:val="none" w:sz="0" w:space="0" w:color="auto"/>
        <w:left w:val="none" w:sz="0" w:space="0" w:color="auto"/>
        <w:bottom w:val="none" w:sz="0" w:space="0" w:color="auto"/>
        <w:right w:val="none" w:sz="0" w:space="0" w:color="auto"/>
      </w:divBdr>
    </w:div>
    <w:div w:id="927807214">
      <w:bodyDiv w:val="1"/>
      <w:marLeft w:val="0"/>
      <w:marRight w:val="0"/>
      <w:marTop w:val="0"/>
      <w:marBottom w:val="0"/>
      <w:divBdr>
        <w:top w:val="none" w:sz="0" w:space="0" w:color="auto"/>
        <w:left w:val="none" w:sz="0" w:space="0" w:color="auto"/>
        <w:bottom w:val="none" w:sz="0" w:space="0" w:color="auto"/>
        <w:right w:val="none" w:sz="0" w:space="0" w:color="auto"/>
      </w:divBdr>
    </w:div>
    <w:div w:id="974602152">
      <w:bodyDiv w:val="1"/>
      <w:marLeft w:val="0"/>
      <w:marRight w:val="0"/>
      <w:marTop w:val="0"/>
      <w:marBottom w:val="0"/>
      <w:divBdr>
        <w:top w:val="none" w:sz="0" w:space="0" w:color="auto"/>
        <w:left w:val="none" w:sz="0" w:space="0" w:color="auto"/>
        <w:bottom w:val="none" w:sz="0" w:space="0" w:color="auto"/>
        <w:right w:val="none" w:sz="0" w:space="0" w:color="auto"/>
      </w:divBdr>
    </w:div>
    <w:div w:id="975994014">
      <w:bodyDiv w:val="1"/>
      <w:marLeft w:val="0"/>
      <w:marRight w:val="0"/>
      <w:marTop w:val="0"/>
      <w:marBottom w:val="0"/>
      <w:divBdr>
        <w:top w:val="none" w:sz="0" w:space="0" w:color="auto"/>
        <w:left w:val="none" w:sz="0" w:space="0" w:color="auto"/>
        <w:bottom w:val="none" w:sz="0" w:space="0" w:color="auto"/>
        <w:right w:val="none" w:sz="0" w:space="0" w:color="auto"/>
      </w:divBdr>
    </w:div>
    <w:div w:id="993920315">
      <w:bodyDiv w:val="1"/>
      <w:marLeft w:val="0"/>
      <w:marRight w:val="0"/>
      <w:marTop w:val="0"/>
      <w:marBottom w:val="0"/>
      <w:divBdr>
        <w:top w:val="none" w:sz="0" w:space="0" w:color="auto"/>
        <w:left w:val="none" w:sz="0" w:space="0" w:color="auto"/>
        <w:bottom w:val="none" w:sz="0" w:space="0" w:color="auto"/>
        <w:right w:val="none" w:sz="0" w:space="0" w:color="auto"/>
      </w:divBdr>
    </w:div>
    <w:div w:id="1007292396">
      <w:bodyDiv w:val="1"/>
      <w:marLeft w:val="0"/>
      <w:marRight w:val="0"/>
      <w:marTop w:val="0"/>
      <w:marBottom w:val="0"/>
      <w:divBdr>
        <w:top w:val="none" w:sz="0" w:space="0" w:color="auto"/>
        <w:left w:val="none" w:sz="0" w:space="0" w:color="auto"/>
        <w:bottom w:val="none" w:sz="0" w:space="0" w:color="auto"/>
        <w:right w:val="none" w:sz="0" w:space="0" w:color="auto"/>
      </w:divBdr>
    </w:div>
    <w:div w:id="1026103110">
      <w:bodyDiv w:val="1"/>
      <w:marLeft w:val="0"/>
      <w:marRight w:val="0"/>
      <w:marTop w:val="0"/>
      <w:marBottom w:val="0"/>
      <w:divBdr>
        <w:top w:val="none" w:sz="0" w:space="0" w:color="auto"/>
        <w:left w:val="none" w:sz="0" w:space="0" w:color="auto"/>
        <w:bottom w:val="none" w:sz="0" w:space="0" w:color="auto"/>
        <w:right w:val="none" w:sz="0" w:space="0" w:color="auto"/>
      </w:divBdr>
    </w:div>
    <w:div w:id="1036348677">
      <w:bodyDiv w:val="1"/>
      <w:marLeft w:val="0"/>
      <w:marRight w:val="0"/>
      <w:marTop w:val="0"/>
      <w:marBottom w:val="0"/>
      <w:divBdr>
        <w:top w:val="none" w:sz="0" w:space="0" w:color="auto"/>
        <w:left w:val="none" w:sz="0" w:space="0" w:color="auto"/>
        <w:bottom w:val="none" w:sz="0" w:space="0" w:color="auto"/>
        <w:right w:val="none" w:sz="0" w:space="0" w:color="auto"/>
      </w:divBdr>
    </w:div>
    <w:div w:id="1037970182">
      <w:bodyDiv w:val="1"/>
      <w:marLeft w:val="0"/>
      <w:marRight w:val="0"/>
      <w:marTop w:val="0"/>
      <w:marBottom w:val="0"/>
      <w:divBdr>
        <w:top w:val="none" w:sz="0" w:space="0" w:color="auto"/>
        <w:left w:val="none" w:sz="0" w:space="0" w:color="auto"/>
        <w:bottom w:val="none" w:sz="0" w:space="0" w:color="auto"/>
        <w:right w:val="none" w:sz="0" w:space="0" w:color="auto"/>
      </w:divBdr>
    </w:div>
    <w:div w:id="1057364386">
      <w:bodyDiv w:val="1"/>
      <w:marLeft w:val="0"/>
      <w:marRight w:val="0"/>
      <w:marTop w:val="0"/>
      <w:marBottom w:val="0"/>
      <w:divBdr>
        <w:top w:val="none" w:sz="0" w:space="0" w:color="auto"/>
        <w:left w:val="none" w:sz="0" w:space="0" w:color="auto"/>
        <w:bottom w:val="none" w:sz="0" w:space="0" w:color="auto"/>
        <w:right w:val="none" w:sz="0" w:space="0" w:color="auto"/>
      </w:divBdr>
    </w:div>
    <w:div w:id="1179542151">
      <w:bodyDiv w:val="1"/>
      <w:marLeft w:val="0"/>
      <w:marRight w:val="0"/>
      <w:marTop w:val="0"/>
      <w:marBottom w:val="0"/>
      <w:divBdr>
        <w:top w:val="none" w:sz="0" w:space="0" w:color="auto"/>
        <w:left w:val="none" w:sz="0" w:space="0" w:color="auto"/>
        <w:bottom w:val="none" w:sz="0" w:space="0" w:color="auto"/>
        <w:right w:val="none" w:sz="0" w:space="0" w:color="auto"/>
      </w:divBdr>
    </w:div>
    <w:div w:id="1181702669">
      <w:bodyDiv w:val="1"/>
      <w:marLeft w:val="0"/>
      <w:marRight w:val="0"/>
      <w:marTop w:val="0"/>
      <w:marBottom w:val="0"/>
      <w:divBdr>
        <w:top w:val="none" w:sz="0" w:space="0" w:color="auto"/>
        <w:left w:val="none" w:sz="0" w:space="0" w:color="auto"/>
        <w:bottom w:val="none" w:sz="0" w:space="0" w:color="auto"/>
        <w:right w:val="none" w:sz="0" w:space="0" w:color="auto"/>
      </w:divBdr>
    </w:div>
    <w:div w:id="1208491643">
      <w:bodyDiv w:val="1"/>
      <w:marLeft w:val="0"/>
      <w:marRight w:val="0"/>
      <w:marTop w:val="0"/>
      <w:marBottom w:val="0"/>
      <w:divBdr>
        <w:top w:val="none" w:sz="0" w:space="0" w:color="auto"/>
        <w:left w:val="none" w:sz="0" w:space="0" w:color="auto"/>
        <w:bottom w:val="none" w:sz="0" w:space="0" w:color="auto"/>
        <w:right w:val="none" w:sz="0" w:space="0" w:color="auto"/>
      </w:divBdr>
    </w:div>
    <w:div w:id="1241258275">
      <w:bodyDiv w:val="1"/>
      <w:marLeft w:val="0"/>
      <w:marRight w:val="0"/>
      <w:marTop w:val="0"/>
      <w:marBottom w:val="0"/>
      <w:divBdr>
        <w:top w:val="none" w:sz="0" w:space="0" w:color="auto"/>
        <w:left w:val="none" w:sz="0" w:space="0" w:color="auto"/>
        <w:bottom w:val="none" w:sz="0" w:space="0" w:color="auto"/>
        <w:right w:val="none" w:sz="0" w:space="0" w:color="auto"/>
      </w:divBdr>
      <w:divsChild>
        <w:div w:id="474491373">
          <w:marLeft w:val="0"/>
          <w:marRight w:val="0"/>
          <w:marTop w:val="0"/>
          <w:marBottom w:val="0"/>
          <w:divBdr>
            <w:top w:val="none" w:sz="0" w:space="0" w:color="auto"/>
            <w:left w:val="none" w:sz="0" w:space="0" w:color="auto"/>
            <w:bottom w:val="none" w:sz="0" w:space="0" w:color="auto"/>
            <w:right w:val="none" w:sz="0" w:space="0" w:color="auto"/>
          </w:divBdr>
        </w:div>
        <w:div w:id="33383999">
          <w:marLeft w:val="0"/>
          <w:marRight w:val="0"/>
          <w:marTop w:val="0"/>
          <w:marBottom w:val="0"/>
          <w:divBdr>
            <w:top w:val="none" w:sz="0" w:space="0" w:color="auto"/>
            <w:left w:val="none" w:sz="0" w:space="0" w:color="auto"/>
            <w:bottom w:val="none" w:sz="0" w:space="0" w:color="auto"/>
            <w:right w:val="none" w:sz="0" w:space="0" w:color="auto"/>
          </w:divBdr>
        </w:div>
        <w:div w:id="448353795">
          <w:marLeft w:val="0"/>
          <w:marRight w:val="0"/>
          <w:marTop w:val="0"/>
          <w:marBottom w:val="0"/>
          <w:divBdr>
            <w:top w:val="none" w:sz="0" w:space="0" w:color="auto"/>
            <w:left w:val="none" w:sz="0" w:space="0" w:color="auto"/>
            <w:bottom w:val="none" w:sz="0" w:space="0" w:color="auto"/>
            <w:right w:val="none" w:sz="0" w:space="0" w:color="auto"/>
          </w:divBdr>
        </w:div>
      </w:divsChild>
    </w:div>
    <w:div w:id="1272399342">
      <w:bodyDiv w:val="1"/>
      <w:marLeft w:val="0"/>
      <w:marRight w:val="0"/>
      <w:marTop w:val="0"/>
      <w:marBottom w:val="0"/>
      <w:divBdr>
        <w:top w:val="none" w:sz="0" w:space="0" w:color="auto"/>
        <w:left w:val="none" w:sz="0" w:space="0" w:color="auto"/>
        <w:bottom w:val="none" w:sz="0" w:space="0" w:color="auto"/>
        <w:right w:val="none" w:sz="0" w:space="0" w:color="auto"/>
      </w:divBdr>
    </w:div>
    <w:div w:id="1275677201">
      <w:bodyDiv w:val="1"/>
      <w:marLeft w:val="0"/>
      <w:marRight w:val="0"/>
      <w:marTop w:val="0"/>
      <w:marBottom w:val="0"/>
      <w:divBdr>
        <w:top w:val="none" w:sz="0" w:space="0" w:color="auto"/>
        <w:left w:val="none" w:sz="0" w:space="0" w:color="auto"/>
        <w:bottom w:val="none" w:sz="0" w:space="0" w:color="auto"/>
        <w:right w:val="none" w:sz="0" w:space="0" w:color="auto"/>
      </w:divBdr>
    </w:div>
    <w:div w:id="1278021492">
      <w:bodyDiv w:val="1"/>
      <w:marLeft w:val="0"/>
      <w:marRight w:val="0"/>
      <w:marTop w:val="0"/>
      <w:marBottom w:val="0"/>
      <w:divBdr>
        <w:top w:val="none" w:sz="0" w:space="0" w:color="auto"/>
        <w:left w:val="none" w:sz="0" w:space="0" w:color="auto"/>
        <w:bottom w:val="none" w:sz="0" w:space="0" w:color="auto"/>
        <w:right w:val="none" w:sz="0" w:space="0" w:color="auto"/>
      </w:divBdr>
    </w:div>
    <w:div w:id="1343238988">
      <w:bodyDiv w:val="1"/>
      <w:marLeft w:val="0"/>
      <w:marRight w:val="0"/>
      <w:marTop w:val="0"/>
      <w:marBottom w:val="0"/>
      <w:divBdr>
        <w:top w:val="none" w:sz="0" w:space="0" w:color="auto"/>
        <w:left w:val="none" w:sz="0" w:space="0" w:color="auto"/>
        <w:bottom w:val="none" w:sz="0" w:space="0" w:color="auto"/>
        <w:right w:val="none" w:sz="0" w:space="0" w:color="auto"/>
      </w:divBdr>
    </w:div>
    <w:div w:id="1363704838">
      <w:bodyDiv w:val="1"/>
      <w:marLeft w:val="0"/>
      <w:marRight w:val="0"/>
      <w:marTop w:val="0"/>
      <w:marBottom w:val="0"/>
      <w:divBdr>
        <w:top w:val="none" w:sz="0" w:space="0" w:color="auto"/>
        <w:left w:val="none" w:sz="0" w:space="0" w:color="auto"/>
        <w:bottom w:val="none" w:sz="0" w:space="0" w:color="auto"/>
        <w:right w:val="none" w:sz="0" w:space="0" w:color="auto"/>
      </w:divBdr>
    </w:div>
    <w:div w:id="1375807131">
      <w:bodyDiv w:val="1"/>
      <w:marLeft w:val="0"/>
      <w:marRight w:val="0"/>
      <w:marTop w:val="0"/>
      <w:marBottom w:val="0"/>
      <w:divBdr>
        <w:top w:val="none" w:sz="0" w:space="0" w:color="auto"/>
        <w:left w:val="none" w:sz="0" w:space="0" w:color="auto"/>
        <w:bottom w:val="none" w:sz="0" w:space="0" w:color="auto"/>
        <w:right w:val="none" w:sz="0" w:space="0" w:color="auto"/>
      </w:divBdr>
    </w:div>
    <w:div w:id="1453790753">
      <w:bodyDiv w:val="1"/>
      <w:marLeft w:val="0"/>
      <w:marRight w:val="0"/>
      <w:marTop w:val="0"/>
      <w:marBottom w:val="0"/>
      <w:divBdr>
        <w:top w:val="none" w:sz="0" w:space="0" w:color="auto"/>
        <w:left w:val="none" w:sz="0" w:space="0" w:color="auto"/>
        <w:bottom w:val="none" w:sz="0" w:space="0" w:color="auto"/>
        <w:right w:val="none" w:sz="0" w:space="0" w:color="auto"/>
      </w:divBdr>
    </w:div>
    <w:div w:id="1477868262">
      <w:bodyDiv w:val="1"/>
      <w:marLeft w:val="0"/>
      <w:marRight w:val="0"/>
      <w:marTop w:val="0"/>
      <w:marBottom w:val="0"/>
      <w:divBdr>
        <w:top w:val="none" w:sz="0" w:space="0" w:color="auto"/>
        <w:left w:val="none" w:sz="0" w:space="0" w:color="auto"/>
        <w:bottom w:val="none" w:sz="0" w:space="0" w:color="auto"/>
        <w:right w:val="none" w:sz="0" w:space="0" w:color="auto"/>
      </w:divBdr>
    </w:div>
    <w:div w:id="1483544290">
      <w:bodyDiv w:val="1"/>
      <w:marLeft w:val="0"/>
      <w:marRight w:val="0"/>
      <w:marTop w:val="0"/>
      <w:marBottom w:val="0"/>
      <w:divBdr>
        <w:top w:val="none" w:sz="0" w:space="0" w:color="auto"/>
        <w:left w:val="none" w:sz="0" w:space="0" w:color="auto"/>
        <w:bottom w:val="none" w:sz="0" w:space="0" w:color="auto"/>
        <w:right w:val="none" w:sz="0" w:space="0" w:color="auto"/>
      </w:divBdr>
      <w:divsChild>
        <w:div w:id="914706061">
          <w:marLeft w:val="0"/>
          <w:marRight w:val="0"/>
          <w:marTop w:val="0"/>
          <w:marBottom w:val="0"/>
          <w:divBdr>
            <w:top w:val="none" w:sz="0" w:space="0" w:color="auto"/>
            <w:left w:val="none" w:sz="0" w:space="0" w:color="auto"/>
            <w:bottom w:val="none" w:sz="0" w:space="0" w:color="auto"/>
            <w:right w:val="none" w:sz="0" w:space="0" w:color="auto"/>
          </w:divBdr>
        </w:div>
        <w:div w:id="676619807">
          <w:marLeft w:val="0"/>
          <w:marRight w:val="0"/>
          <w:marTop w:val="0"/>
          <w:marBottom w:val="0"/>
          <w:divBdr>
            <w:top w:val="none" w:sz="0" w:space="0" w:color="auto"/>
            <w:left w:val="none" w:sz="0" w:space="0" w:color="auto"/>
            <w:bottom w:val="none" w:sz="0" w:space="0" w:color="auto"/>
            <w:right w:val="none" w:sz="0" w:space="0" w:color="auto"/>
          </w:divBdr>
        </w:div>
      </w:divsChild>
    </w:div>
    <w:div w:id="1513497987">
      <w:bodyDiv w:val="1"/>
      <w:marLeft w:val="0"/>
      <w:marRight w:val="0"/>
      <w:marTop w:val="0"/>
      <w:marBottom w:val="0"/>
      <w:divBdr>
        <w:top w:val="none" w:sz="0" w:space="0" w:color="auto"/>
        <w:left w:val="none" w:sz="0" w:space="0" w:color="auto"/>
        <w:bottom w:val="none" w:sz="0" w:space="0" w:color="auto"/>
        <w:right w:val="none" w:sz="0" w:space="0" w:color="auto"/>
      </w:divBdr>
    </w:div>
    <w:div w:id="1551382356">
      <w:bodyDiv w:val="1"/>
      <w:marLeft w:val="0"/>
      <w:marRight w:val="0"/>
      <w:marTop w:val="0"/>
      <w:marBottom w:val="0"/>
      <w:divBdr>
        <w:top w:val="none" w:sz="0" w:space="0" w:color="auto"/>
        <w:left w:val="none" w:sz="0" w:space="0" w:color="auto"/>
        <w:bottom w:val="none" w:sz="0" w:space="0" w:color="auto"/>
        <w:right w:val="none" w:sz="0" w:space="0" w:color="auto"/>
      </w:divBdr>
    </w:div>
    <w:div w:id="1580216505">
      <w:bodyDiv w:val="1"/>
      <w:marLeft w:val="0"/>
      <w:marRight w:val="0"/>
      <w:marTop w:val="0"/>
      <w:marBottom w:val="0"/>
      <w:divBdr>
        <w:top w:val="none" w:sz="0" w:space="0" w:color="auto"/>
        <w:left w:val="none" w:sz="0" w:space="0" w:color="auto"/>
        <w:bottom w:val="none" w:sz="0" w:space="0" w:color="auto"/>
        <w:right w:val="none" w:sz="0" w:space="0" w:color="auto"/>
      </w:divBdr>
    </w:div>
    <w:div w:id="1580407951">
      <w:bodyDiv w:val="1"/>
      <w:marLeft w:val="0"/>
      <w:marRight w:val="0"/>
      <w:marTop w:val="0"/>
      <w:marBottom w:val="0"/>
      <w:divBdr>
        <w:top w:val="none" w:sz="0" w:space="0" w:color="auto"/>
        <w:left w:val="none" w:sz="0" w:space="0" w:color="auto"/>
        <w:bottom w:val="none" w:sz="0" w:space="0" w:color="auto"/>
        <w:right w:val="none" w:sz="0" w:space="0" w:color="auto"/>
      </w:divBdr>
    </w:div>
    <w:div w:id="1588613031">
      <w:bodyDiv w:val="1"/>
      <w:marLeft w:val="0"/>
      <w:marRight w:val="0"/>
      <w:marTop w:val="0"/>
      <w:marBottom w:val="0"/>
      <w:divBdr>
        <w:top w:val="none" w:sz="0" w:space="0" w:color="auto"/>
        <w:left w:val="none" w:sz="0" w:space="0" w:color="auto"/>
        <w:bottom w:val="none" w:sz="0" w:space="0" w:color="auto"/>
        <w:right w:val="none" w:sz="0" w:space="0" w:color="auto"/>
      </w:divBdr>
    </w:div>
    <w:div w:id="1598441412">
      <w:bodyDiv w:val="1"/>
      <w:marLeft w:val="0"/>
      <w:marRight w:val="0"/>
      <w:marTop w:val="0"/>
      <w:marBottom w:val="0"/>
      <w:divBdr>
        <w:top w:val="none" w:sz="0" w:space="0" w:color="auto"/>
        <w:left w:val="none" w:sz="0" w:space="0" w:color="auto"/>
        <w:bottom w:val="none" w:sz="0" w:space="0" w:color="auto"/>
        <w:right w:val="none" w:sz="0" w:space="0" w:color="auto"/>
      </w:divBdr>
    </w:div>
    <w:div w:id="1611472072">
      <w:bodyDiv w:val="1"/>
      <w:marLeft w:val="0"/>
      <w:marRight w:val="0"/>
      <w:marTop w:val="0"/>
      <w:marBottom w:val="0"/>
      <w:divBdr>
        <w:top w:val="none" w:sz="0" w:space="0" w:color="auto"/>
        <w:left w:val="none" w:sz="0" w:space="0" w:color="auto"/>
        <w:bottom w:val="none" w:sz="0" w:space="0" w:color="auto"/>
        <w:right w:val="none" w:sz="0" w:space="0" w:color="auto"/>
      </w:divBdr>
    </w:div>
    <w:div w:id="1666779676">
      <w:bodyDiv w:val="1"/>
      <w:marLeft w:val="0"/>
      <w:marRight w:val="0"/>
      <w:marTop w:val="0"/>
      <w:marBottom w:val="0"/>
      <w:divBdr>
        <w:top w:val="none" w:sz="0" w:space="0" w:color="auto"/>
        <w:left w:val="none" w:sz="0" w:space="0" w:color="auto"/>
        <w:bottom w:val="none" w:sz="0" w:space="0" w:color="auto"/>
        <w:right w:val="none" w:sz="0" w:space="0" w:color="auto"/>
      </w:divBdr>
    </w:div>
    <w:div w:id="1667857716">
      <w:bodyDiv w:val="1"/>
      <w:marLeft w:val="0"/>
      <w:marRight w:val="0"/>
      <w:marTop w:val="0"/>
      <w:marBottom w:val="0"/>
      <w:divBdr>
        <w:top w:val="none" w:sz="0" w:space="0" w:color="auto"/>
        <w:left w:val="none" w:sz="0" w:space="0" w:color="auto"/>
        <w:bottom w:val="none" w:sz="0" w:space="0" w:color="auto"/>
        <w:right w:val="none" w:sz="0" w:space="0" w:color="auto"/>
      </w:divBdr>
      <w:divsChild>
        <w:div w:id="77672934">
          <w:marLeft w:val="0"/>
          <w:marRight w:val="0"/>
          <w:marTop w:val="0"/>
          <w:marBottom w:val="0"/>
          <w:divBdr>
            <w:top w:val="none" w:sz="0" w:space="0" w:color="auto"/>
            <w:left w:val="none" w:sz="0" w:space="0" w:color="auto"/>
            <w:bottom w:val="none" w:sz="0" w:space="0" w:color="auto"/>
            <w:right w:val="none" w:sz="0" w:space="0" w:color="auto"/>
          </w:divBdr>
        </w:div>
        <w:div w:id="1525365747">
          <w:marLeft w:val="0"/>
          <w:marRight w:val="0"/>
          <w:marTop w:val="0"/>
          <w:marBottom w:val="0"/>
          <w:divBdr>
            <w:top w:val="none" w:sz="0" w:space="0" w:color="auto"/>
            <w:left w:val="none" w:sz="0" w:space="0" w:color="auto"/>
            <w:bottom w:val="none" w:sz="0" w:space="0" w:color="auto"/>
            <w:right w:val="none" w:sz="0" w:space="0" w:color="auto"/>
          </w:divBdr>
        </w:div>
      </w:divsChild>
    </w:div>
    <w:div w:id="1689016954">
      <w:bodyDiv w:val="1"/>
      <w:marLeft w:val="0"/>
      <w:marRight w:val="0"/>
      <w:marTop w:val="0"/>
      <w:marBottom w:val="0"/>
      <w:divBdr>
        <w:top w:val="none" w:sz="0" w:space="0" w:color="auto"/>
        <w:left w:val="none" w:sz="0" w:space="0" w:color="auto"/>
        <w:bottom w:val="none" w:sz="0" w:space="0" w:color="auto"/>
        <w:right w:val="none" w:sz="0" w:space="0" w:color="auto"/>
      </w:divBdr>
    </w:div>
    <w:div w:id="1698044451">
      <w:bodyDiv w:val="1"/>
      <w:marLeft w:val="0"/>
      <w:marRight w:val="0"/>
      <w:marTop w:val="0"/>
      <w:marBottom w:val="0"/>
      <w:divBdr>
        <w:top w:val="none" w:sz="0" w:space="0" w:color="auto"/>
        <w:left w:val="none" w:sz="0" w:space="0" w:color="auto"/>
        <w:bottom w:val="none" w:sz="0" w:space="0" w:color="auto"/>
        <w:right w:val="none" w:sz="0" w:space="0" w:color="auto"/>
      </w:divBdr>
    </w:div>
    <w:div w:id="1718813716">
      <w:bodyDiv w:val="1"/>
      <w:marLeft w:val="0"/>
      <w:marRight w:val="0"/>
      <w:marTop w:val="0"/>
      <w:marBottom w:val="0"/>
      <w:divBdr>
        <w:top w:val="none" w:sz="0" w:space="0" w:color="auto"/>
        <w:left w:val="none" w:sz="0" w:space="0" w:color="auto"/>
        <w:bottom w:val="none" w:sz="0" w:space="0" w:color="auto"/>
        <w:right w:val="none" w:sz="0" w:space="0" w:color="auto"/>
      </w:divBdr>
    </w:div>
    <w:div w:id="1795758510">
      <w:bodyDiv w:val="1"/>
      <w:marLeft w:val="0"/>
      <w:marRight w:val="0"/>
      <w:marTop w:val="0"/>
      <w:marBottom w:val="0"/>
      <w:divBdr>
        <w:top w:val="none" w:sz="0" w:space="0" w:color="auto"/>
        <w:left w:val="none" w:sz="0" w:space="0" w:color="auto"/>
        <w:bottom w:val="none" w:sz="0" w:space="0" w:color="auto"/>
        <w:right w:val="none" w:sz="0" w:space="0" w:color="auto"/>
      </w:divBdr>
    </w:div>
    <w:div w:id="1800798854">
      <w:bodyDiv w:val="1"/>
      <w:marLeft w:val="0"/>
      <w:marRight w:val="0"/>
      <w:marTop w:val="0"/>
      <w:marBottom w:val="0"/>
      <w:divBdr>
        <w:top w:val="none" w:sz="0" w:space="0" w:color="auto"/>
        <w:left w:val="none" w:sz="0" w:space="0" w:color="auto"/>
        <w:bottom w:val="none" w:sz="0" w:space="0" w:color="auto"/>
        <w:right w:val="none" w:sz="0" w:space="0" w:color="auto"/>
      </w:divBdr>
    </w:div>
    <w:div w:id="1807043199">
      <w:bodyDiv w:val="1"/>
      <w:marLeft w:val="0"/>
      <w:marRight w:val="0"/>
      <w:marTop w:val="0"/>
      <w:marBottom w:val="0"/>
      <w:divBdr>
        <w:top w:val="none" w:sz="0" w:space="0" w:color="auto"/>
        <w:left w:val="none" w:sz="0" w:space="0" w:color="auto"/>
        <w:bottom w:val="none" w:sz="0" w:space="0" w:color="auto"/>
        <w:right w:val="none" w:sz="0" w:space="0" w:color="auto"/>
      </w:divBdr>
    </w:div>
    <w:div w:id="1838887221">
      <w:bodyDiv w:val="1"/>
      <w:marLeft w:val="0"/>
      <w:marRight w:val="0"/>
      <w:marTop w:val="0"/>
      <w:marBottom w:val="0"/>
      <w:divBdr>
        <w:top w:val="none" w:sz="0" w:space="0" w:color="auto"/>
        <w:left w:val="none" w:sz="0" w:space="0" w:color="auto"/>
        <w:bottom w:val="none" w:sz="0" w:space="0" w:color="auto"/>
        <w:right w:val="none" w:sz="0" w:space="0" w:color="auto"/>
      </w:divBdr>
    </w:div>
    <w:div w:id="1848445055">
      <w:bodyDiv w:val="1"/>
      <w:marLeft w:val="0"/>
      <w:marRight w:val="0"/>
      <w:marTop w:val="0"/>
      <w:marBottom w:val="0"/>
      <w:divBdr>
        <w:top w:val="none" w:sz="0" w:space="0" w:color="auto"/>
        <w:left w:val="none" w:sz="0" w:space="0" w:color="auto"/>
        <w:bottom w:val="none" w:sz="0" w:space="0" w:color="auto"/>
        <w:right w:val="none" w:sz="0" w:space="0" w:color="auto"/>
      </w:divBdr>
    </w:div>
    <w:div w:id="1863199842">
      <w:bodyDiv w:val="1"/>
      <w:marLeft w:val="0"/>
      <w:marRight w:val="0"/>
      <w:marTop w:val="0"/>
      <w:marBottom w:val="0"/>
      <w:divBdr>
        <w:top w:val="none" w:sz="0" w:space="0" w:color="auto"/>
        <w:left w:val="none" w:sz="0" w:space="0" w:color="auto"/>
        <w:bottom w:val="none" w:sz="0" w:space="0" w:color="auto"/>
        <w:right w:val="none" w:sz="0" w:space="0" w:color="auto"/>
      </w:divBdr>
    </w:div>
    <w:div w:id="1872183919">
      <w:bodyDiv w:val="1"/>
      <w:marLeft w:val="0"/>
      <w:marRight w:val="0"/>
      <w:marTop w:val="0"/>
      <w:marBottom w:val="0"/>
      <w:divBdr>
        <w:top w:val="none" w:sz="0" w:space="0" w:color="auto"/>
        <w:left w:val="none" w:sz="0" w:space="0" w:color="auto"/>
        <w:bottom w:val="none" w:sz="0" w:space="0" w:color="auto"/>
        <w:right w:val="none" w:sz="0" w:space="0" w:color="auto"/>
      </w:divBdr>
    </w:div>
    <w:div w:id="1879665600">
      <w:bodyDiv w:val="1"/>
      <w:marLeft w:val="0"/>
      <w:marRight w:val="0"/>
      <w:marTop w:val="0"/>
      <w:marBottom w:val="0"/>
      <w:divBdr>
        <w:top w:val="none" w:sz="0" w:space="0" w:color="auto"/>
        <w:left w:val="none" w:sz="0" w:space="0" w:color="auto"/>
        <w:bottom w:val="none" w:sz="0" w:space="0" w:color="auto"/>
        <w:right w:val="none" w:sz="0" w:space="0" w:color="auto"/>
      </w:divBdr>
    </w:div>
    <w:div w:id="1914391931">
      <w:bodyDiv w:val="1"/>
      <w:marLeft w:val="0"/>
      <w:marRight w:val="0"/>
      <w:marTop w:val="0"/>
      <w:marBottom w:val="0"/>
      <w:divBdr>
        <w:top w:val="none" w:sz="0" w:space="0" w:color="auto"/>
        <w:left w:val="none" w:sz="0" w:space="0" w:color="auto"/>
        <w:bottom w:val="none" w:sz="0" w:space="0" w:color="auto"/>
        <w:right w:val="none" w:sz="0" w:space="0" w:color="auto"/>
      </w:divBdr>
    </w:div>
    <w:div w:id="1914583536">
      <w:bodyDiv w:val="1"/>
      <w:marLeft w:val="0"/>
      <w:marRight w:val="0"/>
      <w:marTop w:val="0"/>
      <w:marBottom w:val="0"/>
      <w:divBdr>
        <w:top w:val="none" w:sz="0" w:space="0" w:color="auto"/>
        <w:left w:val="none" w:sz="0" w:space="0" w:color="auto"/>
        <w:bottom w:val="none" w:sz="0" w:space="0" w:color="auto"/>
        <w:right w:val="none" w:sz="0" w:space="0" w:color="auto"/>
      </w:divBdr>
    </w:div>
    <w:div w:id="1922525385">
      <w:bodyDiv w:val="1"/>
      <w:marLeft w:val="0"/>
      <w:marRight w:val="0"/>
      <w:marTop w:val="0"/>
      <w:marBottom w:val="0"/>
      <w:divBdr>
        <w:top w:val="none" w:sz="0" w:space="0" w:color="auto"/>
        <w:left w:val="none" w:sz="0" w:space="0" w:color="auto"/>
        <w:bottom w:val="none" w:sz="0" w:space="0" w:color="auto"/>
        <w:right w:val="none" w:sz="0" w:space="0" w:color="auto"/>
      </w:divBdr>
    </w:div>
    <w:div w:id="1925872968">
      <w:bodyDiv w:val="1"/>
      <w:marLeft w:val="0"/>
      <w:marRight w:val="0"/>
      <w:marTop w:val="0"/>
      <w:marBottom w:val="0"/>
      <w:divBdr>
        <w:top w:val="none" w:sz="0" w:space="0" w:color="auto"/>
        <w:left w:val="none" w:sz="0" w:space="0" w:color="auto"/>
        <w:bottom w:val="none" w:sz="0" w:space="0" w:color="auto"/>
        <w:right w:val="none" w:sz="0" w:space="0" w:color="auto"/>
      </w:divBdr>
      <w:divsChild>
        <w:div w:id="1966345650">
          <w:marLeft w:val="0"/>
          <w:marRight w:val="0"/>
          <w:marTop w:val="0"/>
          <w:marBottom w:val="0"/>
          <w:divBdr>
            <w:top w:val="none" w:sz="0" w:space="0" w:color="auto"/>
            <w:left w:val="none" w:sz="0" w:space="0" w:color="auto"/>
            <w:bottom w:val="none" w:sz="0" w:space="0" w:color="auto"/>
            <w:right w:val="none" w:sz="0" w:space="0" w:color="auto"/>
          </w:divBdr>
        </w:div>
        <w:div w:id="1623733486">
          <w:marLeft w:val="0"/>
          <w:marRight w:val="0"/>
          <w:marTop w:val="0"/>
          <w:marBottom w:val="0"/>
          <w:divBdr>
            <w:top w:val="none" w:sz="0" w:space="0" w:color="auto"/>
            <w:left w:val="none" w:sz="0" w:space="0" w:color="auto"/>
            <w:bottom w:val="none" w:sz="0" w:space="0" w:color="auto"/>
            <w:right w:val="none" w:sz="0" w:space="0" w:color="auto"/>
          </w:divBdr>
        </w:div>
        <w:div w:id="336158483">
          <w:marLeft w:val="0"/>
          <w:marRight w:val="0"/>
          <w:marTop w:val="0"/>
          <w:marBottom w:val="0"/>
          <w:divBdr>
            <w:top w:val="none" w:sz="0" w:space="0" w:color="auto"/>
            <w:left w:val="none" w:sz="0" w:space="0" w:color="auto"/>
            <w:bottom w:val="none" w:sz="0" w:space="0" w:color="auto"/>
            <w:right w:val="none" w:sz="0" w:space="0" w:color="auto"/>
          </w:divBdr>
        </w:div>
      </w:divsChild>
    </w:div>
    <w:div w:id="1959600069">
      <w:bodyDiv w:val="1"/>
      <w:marLeft w:val="0"/>
      <w:marRight w:val="0"/>
      <w:marTop w:val="0"/>
      <w:marBottom w:val="0"/>
      <w:divBdr>
        <w:top w:val="none" w:sz="0" w:space="0" w:color="auto"/>
        <w:left w:val="none" w:sz="0" w:space="0" w:color="auto"/>
        <w:bottom w:val="none" w:sz="0" w:space="0" w:color="auto"/>
        <w:right w:val="none" w:sz="0" w:space="0" w:color="auto"/>
      </w:divBdr>
    </w:div>
    <w:div w:id="1966764616">
      <w:bodyDiv w:val="1"/>
      <w:marLeft w:val="0"/>
      <w:marRight w:val="0"/>
      <w:marTop w:val="0"/>
      <w:marBottom w:val="0"/>
      <w:divBdr>
        <w:top w:val="none" w:sz="0" w:space="0" w:color="auto"/>
        <w:left w:val="none" w:sz="0" w:space="0" w:color="auto"/>
        <w:bottom w:val="none" w:sz="0" w:space="0" w:color="auto"/>
        <w:right w:val="none" w:sz="0" w:space="0" w:color="auto"/>
      </w:divBdr>
    </w:div>
    <w:div w:id="1984653970">
      <w:bodyDiv w:val="1"/>
      <w:marLeft w:val="0"/>
      <w:marRight w:val="0"/>
      <w:marTop w:val="0"/>
      <w:marBottom w:val="0"/>
      <w:divBdr>
        <w:top w:val="none" w:sz="0" w:space="0" w:color="auto"/>
        <w:left w:val="none" w:sz="0" w:space="0" w:color="auto"/>
        <w:bottom w:val="none" w:sz="0" w:space="0" w:color="auto"/>
        <w:right w:val="none" w:sz="0" w:space="0" w:color="auto"/>
      </w:divBdr>
    </w:div>
    <w:div w:id="2013333927">
      <w:bodyDiv w:val="1"/>
      <w:marLeft w:val="0"/>
      <w:marRight w:val="0"/>
      <w:marTop w:val="0"/>
      <w:marBottom w:val="0"/>
      <w:divBdr>
        <w:top w:val="none" w:sz="0" w:space="0" w:color="auto"/>
        <w:left w:val="none" w:sz="0" w:space="0" w:color="auto"/>
        <w:bottom w:val="none" w:sz="0" w:space="0" w:color="auto"/>
        <w:right w:val="none" w:sz="0" w:space="0" w:color="auto"/>
      </w:divBdr>
    </w:div>
    <w:div w:id="2016227037">
      <w:bodyDiv w:val="1"/>
      <w:marLeft w:val="0"/>
      <w:marRight w:val="0"/>
      <w:marTop w:val="0"/>
      <w:marBottom w:val="0"/>
      <w:divBdr>
        <w:top w:val="none" w:sz="0" w:space="0" w:color="auto"/>
        <w:left w:val="none" w:sz="0" w:space="0" w:color="auto"/>
        <w:bottom w:val="none" w:sz="0" w:space="0" w:color="auto"/>
        <w:right w:val="none" w:sz="0" w:space="0" w:color="auto"/>
      </w:divBdr>
      <w:divsChild>
        <w:div w:id="1863132953">
          <w:marLeft w:val="0"/>
          <w:marRight w:val="450"/>
          <w:marTop w:val="150"/>
          <w:marBottom w:val="225"/>
          <w:divBdr>
            <w:top w:val="single" w:sz="2" w:space="0" w:color="auto"/>
            <w:left w:val="single" w:sz="2" w:space="0" w:color="auto"/>
            <w:bottom w:val="single" w:sz="6" w:space="15" w:color="auto"/>
            <w:right w:val="single" w:sz="2" w:space="0" w:color="auto"/>
          </w:divBdr>
          <w:divsChild>
            <w:div w:id="1844543294">
              <w:marLeft w:val="0"/>
              <w:marRight w:val="0"/>
              <w:marTop w:val="0"/>
              <w:marBottom w:val="240"/>
              <w:divBdr>
                <w:top w:val="none" w:sz="0" w:space="0" w:color="auto"/>
                <w:left w:val="none" w:sz="0" w:space="0" w:color="auto"/>
                <w:bottom w:val="none" w:sz="0" w:space="0" w:color="auto"/>
                <w:right w:val="none" w:sz="0" w:space="0" w:color="auto"/>
              </w:divBdr>
            </w:div>
            <w:div w:id="1672684099">
              <w:marLeft w:val="0"/>
              <w:marRight w:val="0"/>
              <w:marTop w:val="0"/>
              <w:marBottom w:val="0"/>
              <w:divBdr>
                <w:top w:val="none" w:sz="0" w:space="0" w:color="auto"/>
                <w:left w:val="none" w:sz="0" w:space="0" w:color="auto"/>
                <w:bottom w:val="none" w:sz="0" w:space="0" w:color="auto"/>
                <w:right w:val="none" w:sz="0" w:space="0" w:color="auto"/>
              </w:divBdr>
              <w:divsChild>
                <w:div w:id="326830987">
                  <w:marLeft w:val="0"/>
                  <w:marRight w:val="0"/>
                  <w:marTop w:val="0"/>
                  <w:marBottom w:val="0"/>
                  <w:divBdr>
                    <w:top w:val="none" w:sz="0" w:space="0" w:color="auto"/>
                    <w:left w:val="none" w:sz="0" w:space="0" w:color="auto"/>
                    <w:bottom w:val="none" w:sz="0" w:space="0" w:color="auto"/>
                    <w:right w:val="none" w:sz="0" w:space="0" w:color="auto"/>
                  </w:divBdr>
                  <w:divsChild>
                    <w:div w:id="1437479360">
                      <w:marLeft w:val="0"/>
                      <w:marRight w:val="0"/>
                      <w:marTop w:val="0"/>
                      <w:marBottom w:val="225"/>
                      <w:divBdr>
                        <w:top w:val="none" w:sz="0" w:space="0" w:color="auto"/>
                        <w:left w:val="none" w:sz="0" w:space="0" w:color="auto"/>
                        <w:bottom w:val="none" w:sz="0" w:space="0" w:color="auto"/>
                        <w:right w:val="none" w:sz="0" w:space="0" w:color="auto"/>
                      </w:divBdr>
                      <w:divsChild>
                        <w:div w:id="535316047">
                          <w:marLeft w:val="0"/>
                          <w:marRight w:val="0"/>
                          <w:marTop w:val="0"/>
                          <w:marBottom w:val="0"/>
                          <w:divBdr>
                            <w:top w:val="none" w:sz="0" w:space="0" w:color="auto"/>
                            <w:left w:val="none" w:sz="0" w:space="0" w:color="auto"/>
                            <w:bottom w:val="none" w:sz="0" w:space="0" w:color="auto"/>
                            <w:right w:val="none" w:sz="0" w:space="0" w:color="auto"/>
                          </w:divBdr>
                          <w:divsChild>
                            <w:div w:id="3819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5079">
                      <w:marLeft w:val="0"/>
                      <w:marRight w:val="0"/>
                      <w:marTop w:val="0"/>
                      <w:marBottom w:val="0"/>
                      <w:divBdr>
                        <w:top w:val="none" w:sz="0" w:space="0" w:color="auto"/>
                        <w:left w:val="none" w:sz="0" w:space="0" w:color="auto"/>
                        <w:bottom w:val="none" w:sz="0" w:space="0" w:color="auto"/>
                        <w:right w:val="none" w:sz="0" w:space="0" w:color="auto"/>
                      </w:divBdr>
                      <w:divsChild>
                        <w:div w:id="602541940">
                          <w:marLeft w:val="0"/>
                          <w:marRight w:val="0"/>
                          <w:marTop w:val="0"/>
                          <w:marBottom w:val="0"/>
                          <w:divBdr>
                            <w:top w:val="none" w:sz="0" w:space="0" w:color="auto"/>
                            <w:left w:val="none" w:sz="0" w:space="0" w:color="auto"/>
                            <w:bottom w:val="none" w:sz="0" w:space="0" w:color="auto"/>
                            <w:right w:val="none" w:sz="0" w:space="0" w:color="auto"/>
                          </w:divBdr>
                          <w:divsChild>
                            <w:div w:id="4801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867149">
      <w:bodyDiv w:val="1"/>
      <w:marLeft w:val="0"/>
      <w:marRight w:val="0"/>
      <w:marTop w:val="0"/>
      <w:marBottom w:val="0"/>
      <w:divBdr>
        <w:top w:val="none" w:sz="0" w:space="0" w:color="auto"/>
        <w:left w:val="none" w:sz="0" w:space="0" w:color="auto"/>
        <w:bottom w:val="none" w:sz="0" w:space="0" w:color="auto"/>
        <w:right w:val="none" w:sz="0" w:space="0" w:color="auto"/>
      </w:divBdr>
    </w:div>
    <w:div w:id="2041275581">
      <w:bodyDiv w:val="1"/>
      <w:marLeft w:val="0"/>
      <w:marRight w:val="0"/>
      <w:marTop w:val="0"/>
      <w:marBottom w:val="0"/>
      <w:divBdr>
        <w:top w:val="none" w:sz="0" w:space="0" w:color="auto"/>
        <w:left w:val="none" w:sz="0" w:space="0" w:color="auto"/>
        <w:bottom w:val="none" w:sz="0" w:space="0" w:color="auto"/>
        <w:right w:val="none" w:sz="0" w:space="0" w:color="auto"/>
      </w:divBdr>
    </w:div>
    <w:div w:id="2090299776">
      <w:bodyDiv w:val="1"/>
      <w:marLeft w:val="0"/>
      <w:marRight w:val="0"/>
      <w:marTop w:val="0"/>
      <w:marBottom w:val="0"/>
      <w:divBdr>
        <w:top w:val="none" w:sz="0" w:space="0" w:color="auto"/>
        <w:left w:val="none" w:sz="0" w:space="0" w:color="auto"/>
        <w:bottom w:val="none" w:sz="0" w:space="0" w:color="auto"/>
        <w:right w:val="none" w:sz="0" w:space="0" w:color="auto"/>
      </w:divBdr>
    </w:div>
    <w:div w:id="2103989029">
      <w:bodyDiv w:val="1"/>
      <w:marLeft w:val="0"/>
      <w:marRight w:val="0"/>
      <w:marTop w:val="0"/>
      <w:marBottom w:val="0"/>
      <w:divBdr>
        <w:top w:val="none" w:sz="0" w:space="0" w:color="auto"/>
        <w:left w:val="none" w:sz="0" w:space="0" w:color="auto"/>
        <w:bottom w:val="none" w:sz="0" w:space="0" w:color="auto"/>
        <w:right w:val="none" w:sz="0" w:space="0" w:color="auto"/>
      </w:divBdr>
    </w:div>
    <w:div w:id="2114933862">
      <w:bodyDiv w:val="1"/>
      <w:marLeft w:val="0"/>
      <w:marRight w:val="0"/>
      <w:marTop w:val="0"/>
      <w:marBottom w:val="0"/>
      <w:divBdr>
        <w:top w:val="none" w:sz="0" w:space="0" w:color="auto"/>
        <w:left w:val="none" w:sz="0" w:space="0" w:color="auto"/>
        <w:bottom w:val="none" w:sz="0" w:space="0" w:color="auto"/>
        <w:right w:val="none" w:sz="0" w:space="0" w:color="auto"/>
      </w:divBdr>
    </w:div>
    <w:div w:id="2135365748">
      <w:bodyDiv w:val="1"/>
      <w:marLeft w:val="0"/>
      <w:marRight w:val="0"/>
      <w:marTop w:val="0"/>
      <w:marBottom w:val="0"/>
      <w:divBdr>
        <w:top w:val="none" w:sz="0" w:space="0" w:color="auto"/>
        <w:left w:val="none" w:sz="0" w:space="0" w:color="auto"/>
        <w:bottom w:val="none" w:sz="0" w:space="0" w:color="auto"/>
        <w:right w:val="none" w:sz="0" w:space="0" w:color="auto"/>
      </w:divBdr>
    </w:div>
    <w:div w:id="21431865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globo.globo.com/brasil/moro-ao-pedir-demissao-bolsonaro-queria-interferir-pessoalmente-na-pf-ligar-para-diretores-superintendentes-ter-acesso-relatorios-1-24390923" TargetMode="External"/><Relationship Id="rId2" Type="http://schemas.openxmlformats.org/officeDocument/2006/relationships/hyperlink" Target="https://g1.globo.com/politica/noticia/2020/04/24/moro-anuncia-demissao-do-ministerio-da-justica-e-deixa-o-governo-bolsonaro.ghtml" TargetMode="External"/><Relationship Id="rId1" Type="http://schemas.openxmlformats.org/officeDocument/2006/relationships/hyperlink" Target="https://www1.folha.uol.com.br/poder/2020/04/ao-anunciar-demissao-moro-critica-interferencia-de-bolsonaro-na-pf-e-destaca-autonomia-em-gestoes-do-pt.shtml" TargetMode="External"/><Relationship Id="rId4" Type="http://schemas.openxmlformats.org/officeDocument/2006/relationships/hyperlink" Target="https://veja.abril.com.br/politica/bolsonaro-pediu-a-moro-que-interferisse-em-inquerito-que-envolve-carl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9FB68-6791-4935-A0D3-9EAB5E455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10400</Words>
  <Characters>56162</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Maimoni</dc:creator>
  <cp:lastModifiedBy>Visitante</cp:lastModifiedBy>
  <cp:revision>2</cp:revision>
  <dcterms:created xsi:type="dcterms:W3CDTF">2020-05-14T13:54:00Z</dcterms:created>
  <dcterms:modified xsi:type="dcterms:W3CDTF">2020-05-14T13:54:00Z</dcterms:modified>
</cp:coreProperties>
</file>